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Anexa_6_1_1_Specificații_tehnice_B_S"/>
    <w:p w14:paraId="4D32B9DA" w14:textId="77777777" w:rsidR="0014467E" w:rsidRPr="00A52C69" w:rsidRDefault="0014467E" w:rsidP="0014467E">
      <w:pPr>
        <w:pStyle w:val="Heading4"/>
        <w:spacing w:line="240" w:lineRule="auto"/>
        <w:jc w:val="right"/>
        <w:rPr>
          <w:lang w:val="ro-RO"/>
        </w:rPr>
      </w:pPr>
      <w:r w:rsidRPr="00A52C69">
        <w:rPr>
          <w:lang w:val="ro-RO"/>
        </w:rPr>
        <w:fldChar w:fldCharType="begin"/>
      </w:r>
      <w:r w:rsidRPr="00A52C69">
        <w:rPr>
          <w:lang w:val="ro-RO"/>
        </w:rPr>
        <w:instrText xml:space="preserve"> HYPERLINK  \l "Anexe" </w:instrText>
      </w:r>
      <w:r w:rsidRPr="00A52C69">
        <w:rPr>
          <w:lang w:val="ro-RO"/>
        </w:rPr>
      </w:r>
      <w:r w:rsidRPr="00A52C69">
        <w:rPr>
          <w:lang w:val="ro-RO"/>
        </w:rPr>
        <w:fldChar w:fldCharType="separate"/>
      </w:r>
      <w:r w:rsidRPr="00A52C69">
        <w:rPr>
          <w:rStyle w:val="Hyperlink"/>
          <w:lang w:val="ro-RO"/>
        </w:rPr>
        <w:t>Anexa 6.1.1 - Specificații tehnice (B/S)</w:t>
      </w:r>
      <w:bookmarkEnd w:id="0"/>
      <w:r w:rsidRPr="00A52C69">
        <w:rPr>
          <w:lang w:val="ro-RO"/>
        </w:rPr>
        <w:fldChar w:fldCharType="end"/>
      </w:r>
    </w:p>
    <w:p w14:paraId="2E10D04A" w14:textId="77777777" w:rsidR="0014467E" w:rsidRPr="00A52C69" w:rsidRDefault="0014467E" w:rsidP="0014467E">
      <w:pPr>
        <w:spacing w:after="0" w:line="240" w:lineRule="auto"/>
        <w:rPr>
          <w:rFonts w:asciiTheme="majorHAnsi" w:hAnsiTheme="majorHAnsi"/>
          <w:i/>
          <w:lang w:val="ro-RO"/>
        </w:rPr>
      </w:pPr>
    </w:p>
    <w:p w14:paraId="56137688" w14:textId="77777777" w:rsidR="00D45529" w:rsidRPr="00D45529" w:rsidRDefault="00D45529" w:rsidP="00D45529">
      <w:pPr>
        <w:spacing w:after="0" w:line="240" w:lineRule="auto"/>
        <w:rPr>
          <w:rFonts w:cstheme="minorHAnsi"/>
          <w:color w:val="0070C0"/>
          <w:lang w:val="ro-RO"/>
        </w:rPr>
      </w:pPr>
      <w:r w:rsidRPr="00D45529">
        <w:rPr>
          <w:rFonts w:cstheme="minorHAnsi"/>
          <w:color w:val="0070C0"/>
          <w:lang w:val="ro-RO"/>
        </w:rPr>
        <w:t>Proiectul privind Învățământul Secundar (ROSE)</w:t>
      </w:r>
    </w:p>
    <w:p w14:paraId="43B71C78" w14:textId="77777777" w:rsidR="00D45529" w:rsidRPr="00D45529" w:rsidRDefault="00D45529" w:rsidP="00D45529">
      <w:pPr>
        <w:spacing w:after="0" w:line="240" w:lineRule="auto"/>
        <w:rPr>
          <w:rFonts w:cstheme="minorHAnsi"/>
          <w:color w:val="0070C0"/>
          <w:lang w:val="ro-RO"/>
        </w:rPr>
      </w:pPr>
      <w:r w:rsidRPr="00D45529">
        <w:rPr>
          <w:rFonts w:cstheme="minorHAnsi"/>
          <w:color w:val="0070C0"/>
          <w:lang w:val="ro-RO"/>
        </w:rPr>
        <w:t>Schema de Granturi Pentru Universitati – SGCU - SS</w:t>
      </w:r>
    </w:p>
    <w:p w14:paraId="62CBF1FF" w14:textId="77777777" w:rsidR="00D45529" w:rsidRPr="00D45529" w:rsidRDefault="00D45529" w:rsidP="00D45529">
      <w:pPr>
        <w:spacing w:after="0" w:line="240" w:lineRule="auto"/>
        <w:rPr>
          <w:rFonts w:cstheme="minorHAnsi"/>
          <w:color w:val="0070C0"/>
          <w:lang w:val="ro-RO"/>
        </w:rPr>
      </w:pPr>
      <w:r w:rsidRPr="00D45529">
        <w:rPr>
          <w:rFonts w:cstheme="minorHAnsi"/>
          <w:color w:val="0070C0"/>
          <w:lang w:val="ro-RO"/>
        </w:rPr>
        <w:t>Beneficiar: Universitatea Politehnica din Bucuresti</w:t>
      </w:r>
    </w:p>
    <w:p w14:paraId="450FABA3" w14:textId="77777777" w:rsidR="00D45529" w:rsidRPr="00D45529" w:rsidRDefault="00D45529" w:rsidP="00D45529">
      <w:pPr>
        <w:spacing w:after="0" w:line="240" w:lineRule="auto"/>
        <w:rPr>
          <w:rFonts w:cstheme="minorHAnsi"/>
          <w:color w:val="0070C0"/>
          <w:lang w:val="ro-RO"/>
        </w:rPr>
      </w:pPr>
      <w:r w:rsidRPr="00D45529">
        <w:rPr>
          <w:rFonts w:cstheme="minorHAnsi"/>
          <w:color w:val="0070C0"/>
          <w:lang w:val="ro-RO"/>
        </w:rPr>
        <w:t>Titlul proiectului: Educatie, formare si dezvoltare profesionala in domeniul Ingineriei Medicale - EduMed</w:t>
      </w:r>
    </w:p>
    <w:p w14:paraId="05386A8E" w14:textId="77777777" w:rsidR="00D45529" w:rsidRPr="00D570E5" w:rsidRDefault="00D45529" w:rsidP="00D45529">
      <w:pPr>
        <w:spacing w:after="0" w:line="240" w:lineRule="auto"/>
        <w:rPr>
          <w:rFonts w:ascii="Times New Roman" w:hAnsi="Times New Roman"/>
          <w:b/>
          <w:color w:val="00B0F0"/>
          <w:lang w:val="ro-RO"/>
        </w:rPr>
      </w:pPr>
      <w:r w:rsidRPr="00D45529">
        <w:rPr>
          <w:rFonts w:cstheme="minorHAnsi"/>
          <w:color w:val="0070C0"/>
          <w:lang w:val="ro-RO"/>
        </w:rPr>
        <w:t>Acord de grant nr.</w:t>
      </w:r>
      <w:r w:rsidRPr="00D570E5">
        <w:rPr>
          <w:rFonts w:ascii="Times New Roman" w:hAnsi="Times New Roman"/>
          <w:color w:val="0070C0"/>
          <w:lang w:val="ro-RO"/>
        </w:rPr>
        <w:t xml:space="preserve">: </w:t>
      </w:r>
      <w:r w:rsidRPr="00D570E5">
        <w:rPr>
          <w:rFonts w:ascii="Times New Roman" w:hAnsi="Times New Roman"/>
          <w:bCs/>
          <w:color w:val="0070C0"/>
          <w:lang w:val="ro-RO"/>
        </w:rPr>
        <w:t>AG352/SGU/SS/III din 08.09.2020</w:t>
      </w:r>
    </w:p>
    <w:p w14:paraId="605C70FF" w14:textId="77777777" w:rsidR="0014467E" w:rsidRPr="00A52C69" w:rsidRDefault="0014467E" w:rsidP="0014467E">
      <w:pPr>
        <w:spacing w:after="0" w:line="240" w:lineRule="auto"/>
        <w:jc w:val="both"/>
        <w:rPr>
          <w:rFonts w:cstheme="minorHAnsi"/>
          <w:b/>
          <w:lang w:val="ro-RO"/>
        </w:rPr>
      </w:pPr>
    </w:p>
    <w:p w14:paraId="5567D54E" w14:textId="77777777" w:rsidR="0014467E" w:rsidRPr="00A52C69" w:rsidRDefault="0014467E" w:rsidP="0014467E">
      <w:pPr>
        <w:spacing w:after="0" w:line="240" w:lineRule="auto"/>
        <w:jc w:val="center"/>
        <w:rPr>
          <w:rFonts w:cstheme="minorHAnsi"/>
          <w:b/>
          <w:lang w:val="ro-RO"/>
        </w:rPr>
      </w:pPr>
      <w:r w:rsidRPr="00A52C69">
        <w:rPr>
          <w:rFonts w:cstheme="minorHAnsi"/>
          <w:b/>
          <w:lang w:val="ro-RO"/>
        </w:rPr>
        <w:t xml:space="preserve">FORMULAR DE SPECIFICAȚII TEHNICE </w:t>
      </w:r>
    </w:p>
    <w:p w14:paraId="0B6EF60B" w14:textId="6A539C06" w:rsidR="0014467E" w:rsidRPr="00A52C69" w:rsidRDefault="0014467E" w:rsidP="0014467E">
      <w:pPr>
        <w:tabs>
          <w:tab w:val="center" w:pos="4510"/>
        </w:tabs>
        <w:spacing w:after="0" w:line="240" w:lineRule="auto"/>
        <w:rPr>
          <w:rFonts w:cstheme="minorHAnsi"/>
          <w:b/>
          <w:i/>
          <w:color w:val="FF0000"/>
          <w:lang w:val="ro-RO"/>
        </w:rPr>
      </w:pPr>
      <w:r w:rsidRPr="00A52C69">
        <w:rPr>
          <w:rFonts w:cstheme="minorHAnsi"/>
          <w:b/>
          <w:lang w:val="ro-RO"/>
        </w:rPr>
        <w:tab/>
        <w:t>Achiziția de bunuri</w:t>
      </w:r>
    </w:p>
    <w:p w14:paraId="3AE1BC45" w14:textId="77777777" w:rsidR="0014467E" w:rsidRPr="00A52C69" w:rsidRDefault="0014467E" w:rsidP="0014467E">
      <w:pPr>
        <w:spacing w:after="0" w:line="240" w:lineRule="auto"/>
        <w:jc w:val="center"/>
        <w:rPr>
          <w:rFonts w:cstheme="minorHAnsi"/>
          <w:lang w:val="ro-RO"/>
        </w:rPr>
      </w:pPr>
    </w:p>
    <w:tbl>
      <w:tblPr>
        <w:tblW w:w="9322" w:type="dxa"/>
        <w:tblLook w:val="01E0" w:firstRow="1" w:lastRow="1" w:firstColumn="1" w:lastColumn="1" w:noHBand="0" w:noVBand="0"/>
      </w:tblPr>
      <w:tblGrid>
        <w:gridCol w:w="9322"/>
      </w:tblGrid>
      <w:tr w:rsidR="0014467E" w:rsidRPr="004674D0" w14:paraId="076368E2" w14:textId="77777777" w:rsidTr="00434164">
        <w:tc>
          <w:tcPr>
            <w:tcW w:w="9322" w:type="dxa"/>
          </w:tcPr>
          <w:p w14:paraId="0100665B" w14:textId="53C76B72" w:rsidR="0014467E" w:rsidRPr="005600EC" w:rsidRDefault="0014467E" w:rsidP="00DB3117">
            <w:pPr>
              <w:spacing w:after="0" w:line="240" w:lineRule="auto"/>
              <w:jc w:val="both"/>
              <w:rPr>
                <w:rFonts w:cstheme="minorHAnsi"/>
                <w:lang w:val="ro-RO"/>
              </w:rPr>
            </w:pPr>
            <w:r w:rsidRPr="00A52C69">
              <w:rPr>
                <w:rFonts w:cstheme="minorHAnsi"/>
                <w:b/>
                <w:lang w:val="ro-RO"/>
              </w:rPr>
              <w:t>Denumirea achiziției:</w:t>
            </w:r>
            <w:r w:rsidR="005600EC">
              <w:rPr>
                <w:rFonts w:cstheme="minorHAnsi"/>
                <w:b/>
                <w:lang w:val="ro-RO"/>
              </w:rPr>
              <w:t xml:space="preserve"> </w:t>
            </w:r>
            <w:r w:rsidR="007C56D0" w:rsidRPr="007C56D0">
              <w:rPr>
                <w:rFonts w:cstheme="minorHAnsi"/>
                <w:bCs/>
                <w:lang w:val="ro-RO"/>
              </w:rPr>
              <w:t>E</w:t>
            </w:r>
            <w:r w:rsidR="00AB026B">
              <w:rPr>
                <w:rFonts w:eastAsia="Times New Roman" w:cstheme="minorHAnsi"/>
                <w:bCs/>
                <w:lang w:val="ro-RO"/>
              </w:rPr>
              <w:t>chip</w:t>
            </w:r>
            <w:r w:rsidR="007C56D0">
              <w:rPr>
                <w:rFonts w:eastAsia="Times New Roman" w:cstheme="minorHAnsi"/>
                <w:bCs/>
                <w:lang w:val="ro-RO"/>
              </w:rPr>
              <w:t>a</w:t>
            </w:r>
            <w:r w:rsidR="00AB026B">
              <w:rPr>
                <w:rFonts w:eastAsia="Times New Roman" w:cstheme="minorHAnsi"/>
                <w:bCs/>
                <w:lang w:val="ro-RO"/>
              </w:rPr>
              <w:t xml:space="preserve">ment – </w:t>
            </w:r>
            <w:r w:rsidR="007C56D0">
              <w:rPr>
                <w:rFonts w:eastAsia="Times New Roman" w:cstheme="minorHAnsi"/>
                <w:bCs/>
                <w:lang w:val="ro-RO"/>
              </w:rPr>
              <w:t>Gr</w:t>
            </w:r>
            <w:r w:rsidR="00AB026B">
              <w:rPr>
                <w:rFonts w:eastAsia="Times New Roman" w:cstheme="minorHAnsi"/>
                <w:bCs/>
                <w:lang w:val="ro-RO"/>
              </w:rPr>
              <w:t>anulometru laser</w:t>
            </w:r>
          </w:p>
        </w:tc>
      </w:tr>
    </w:tbl>
    <w:p w14:paraId="0BBB65F2" w14:textId="77777777" w:rsidR="0014467E" w:rsidRPr="00A52C69" w:rsidRDefault="0014467E" w:rsidP="00AF5638">
      <w:pPr>
        <w:spacing w:after="0" w:line="240" w:lineRule="auto"/>
        <w:rPr>
          <w:rFonts w:cstheme="minorHAnsi"/>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186334" w:rsidRPr="004674D0" w14:paraId="7335CB29" w14:textId="77777777" w:rsidTr="00BD7BA3">
        <w:trPr>
          <w:tblHeader/>
        </w:trPr>
        <w:tc>
          <w:tcPr>
            <w:tcW w:w="9214" w:type="dxa"/>
            <w:gridSpan w:val="2"/>
            <w:shd w:val="clear" w:color="auto" w:fill="F2F2F2"/>
          </w:tcPr>
          <w:p w14:paraId="2B97A230" w14:textId="77777777" w:rsidR="00186334" w:rsidRPr="00A52C69" w:rsidRDefault="00186334" w:rsidP="00434164">
            <w:pPr>
              <w:spacing w:after="0" w:line="240" w:lineRule="auto"/>
              <w:jc w:val="center"/>
              <w:rPr>
                <w:rFonts w:cstheme="minorHAnsi"/>
                <w:b/>
                <w:lang w:val="ro-RO"/>
              </w:rPr>
            </w:pPr>
            <w:r w:rsidRPr="00A52C69">
              <w:rPr>
                <w:rFonts w:cstheme="minorHAnsi"/>
                <w:b/>
                <w:lang w:val="ro-RO"/>
              </w:rPr>
              <w:t xml:space="preserve">Specificații tehnice solicitate </w:t>
            </w:r>
          </w:p>
        </w:tc>
      </w:tr>
      <w:tr w:rsidR="00FC7464" w:rsidRPr="00E53BD8" w14:paraId="417D6F55" w14:textId="77777777" w:rsidTr="00186334">
        <w:tc>
          <w:tcPr>
            <w:tcW w:w="756" w:type="dxa"/>
            <w:vMerge w:val="restart"/>
            <w:vAlign w:val="center"/>
          </w:tcPr>
          <w:p w14:paraId="71BFE388" w14:textId="222BD862" w:rsidR="00FC7464" w:rsidRPr="00186334" w:rsidRDefault="00186334" w:rsidP="00186334">
            <w:pPr>
              <w:spacing w:after="0" w:line="240" w:lineRule="auto"/>
              <w:jc w:val="center"/>
              <w:rPr>
                <w:rFonts w:cstheme="minorHAnsi"/>
                <w:b/>
                <w:bCs/>
                <w:lang w:val="ro-RO"/>
              </w:rPr>
            </w:pPr>
            <w:r w:rsidRPr="00186334">
              <w:rPr>
                <w:rFonts w:cstheme="minorHAnsi"/>
                <w:b/>
                <w:bCs/>
                <w:lang w:val="ro-RO"/>
              </w:rPr>
              <w:t>1.</w:t>
            </w:r>
          </w:p>
        </w:tc>
        <w:tc>
          <w:tcPr>
            <w:tcW w:w="8458" w:type="dxa"/>
            <w:vAlign w:val="bottom"/>
          </w:tcPr>
          <w:p w14:paraId="6988D5C2" w14:textId="20EF7F20" w:rsidR="00FC7464" w:rsidRPr="00804FA5" w:rsidRDefault="00FC7464" w:rsidP="006F5C24">
            <w:pPr>
              <w:spacing w:after="0" w:line="240" w:lineRule="auto"/>
              <w:ind w:left="-13" w:firstLine="13"/>
              <w:rPr>
                <w:rFonts w:eastAsia="Times New Roman" w:cstheme="minorHAnsi"/>
                <w:bCs/>
                <w:lang w:val="fr-FR"/>
              </w:rPr>
            </w:pPr>
            <w:r w:rsidRPr="00E238E5">
              <w:rPr>
                <w:rFonts w:cstheme="minorHAnsi"/>
                <w:b/>
                <w:lang w:val="ro-RO"/>
              </w:rPr>
              <w:t>Denumire produs:</w:t>
            </w:r>
            <w:r w:rsidR="00AB026B">
              <w:rPr>
                <w:rFonts w:cstheme="minorHAnsi"/>
                <w:b/>
                <w:lang w:val="ro-RO"/>
              </w:rPr>
              <w:t xml:space="preserve"> Granulometru laser - </w:t>
            </w:r>
            <w:r w:rsidR="00AB026B" w:rsidRPr="00AB026B">
              <w:rPr>
                <w:rFonts w:cstheme="minorHAnsi"/>
                <w:b/>
                <w:lang w:val="ro-RO"/>
              </w:rPr>
              <w:t>Laser Diffraction Particle Size Analyzer</w:t>
            </w:r>
            <w:r w:rsidR="00AB026B">
              <w:rPr>
                <w:rFonts w:cstheme="minorHAnsi"/>
                <w:b/>
                <w:lang w:val="ro-RO"/>
              </w:rPr>
              <w:t xml:space="preserve"> </w:t>
            </w:r>
          </w:p>
        </w:tc>
      </w:tr>
      <w:tr w:rsidR="00FC7464" w:rsidRPr="00E238E5" w14:paraId="6120423D" w14:textId="77777777" w:rsidTr="00186334">
        <w:tc>
          <w:tcPr>
            <w:tcW w:w="756" w:type="dxa"/>
            <w:vMerge/>
            <w:vAlign w:val="center"/>
          </w:tcPr>
          <w:p w14:paraId="0424F363" w14:textId="77777777" w:rsidR="00FC7464" w:rsidRPr="00186334" w:rsidRDefault="00FC7464" w:rsidP="00186334">
            <w:pPr>
              <w:spacing w:after="0" w:line="240" w:lineRule="auto"/>
              <w:jc w:val="center"/>
              <w:rPr>
                <w:rFonts w:cstheme="minorHAnsi"/>
                <w:b/>
                <w:bCs/>
                <w:lang w:val="ro-RO"/>
              </w:rPr>
            </w:pPr>
          </w:p>
        </w:tc>
        <w:tc>
          <w:tcPr>
            <w:tcW w:w="8458" w:type="dxa"/>
            <w:vAlign w:val="bottom"/>
          </w:tcPr>
          <w:p w14:paraId="681257C0" w14:textId="731C1564" w:rsidR="006F5C24" w:rsidRDefault="00FC7464" w:rsidP="006F5C24">
            <w:pPr>
              <w:spacing w:after="0" w:line="240" w:lineRule="auto"/>
              <w:rPr>
                <w:rFonts w:cstheme="minorHAnsi"/>
                <w:b/>
                <w:lang w:val="ro-RO"/>
              </w:rPr>
            </w:pPr>
            <w:r w:rsidRPr="00E238E5">
              <w:rPr>
                <w:rFonts w:cstheme="minorHAnsi"/>
                <w:b/>
                <w:lang w:val="ro-RO"/>
              </w:rPr>
              <w:t xml:space="preserve">Descriere generală: </w:t>
            </w:r>
          </w:p>
          <w:p w14:paraId="0F9A9C89" w14:textId="77777777" w:rsidR="00E96E3B" w:rsidRDefault="00AB026B" w:rsidP="006F5C24">
            <w:pPr>
              <w:spacing w:after="0" w:line="240" w:lineRule="auto"/>
              <w:rPr>
                <w:i/>
                <w:iCs/>
                <w:lang w:val="en-GB"/>
              </w:rPr>
            </w:pPr>
            <w:r w:rsidRPr="00AB026B">
              <w:rPr>
                <w:i/>
                <w:iCs/>
                <w:lang w:val="en-GB"/>
              </w:rPr>
              <w:t>Measurement rang</w:t>
            </w:r>
            <w:r>
              <w:rPr>
                <w:i/>
                <w:iCs/>
                <w:lang w:val="en-GB"/>
              </w:rPr>
              <w:t xml:space="preserve">e: </w:t>
            </w:r>
          </w:p>
          <w:p w14:paraId="4AF7ED46" w14:textId="77777777" w:rsidR="00E96E3B" w:rsidRDefault="00E96E3B" w:rsidP="00E96E3B">
            <w:pPr>
              <w:pStyle w:val="ListParagraph"/>
              <w:numPr>
                <w:ilvl w:val="0"/>
                <w:numId w:val="5"/>
              </w:numPr>
              <w:spacing w:after="0" w:line="240" w:lineRule="auto"/>
              <w:rPr>
                <w:i/>
                <w:iCs/>
                <w:lang w:val="en-GB"/>
              </w:rPr>
            </w:pPr>
            <w:r>
              <w:rPr>
                <w:i/>
                <w:iCs/>
                <w:lang w:val="en-GB"/>
              </w:rPr>
              <w:t>With ultrasonic dispersing unit</w:t>
            </w:r>
            <w:r w:rsidR="00AB026B" w:rsidRPr="00E96E3B">
              <w:rPr>
                <w:i/>
                <w:iCs/>
                <w:lang w:val="en-GB"/>
              </w:rPr>
              <w:t xml:space="preserve"> 17nm(0.017μm) to 2500μm </w:t>
            </w:r>
          </w:p>
          <w:p w14:paraId="176D894D" w14:textId="0D172D30" w:rsidR="00AB026B" w:rsidRPr="00E96E3B" w:rsidRDefault="00E96E3B" w:rsidP="00E96E3B">
            <w:pPr>
              <w:pStyle w:val="ListParagraph"/>
              <w:numPr>
                <w:ilvl w:val="0"/>
                <w:numId w:val="5"/>
              </w:numPr>
              <w:spacing w:after="0" w:line="240" w:lineRule="auto"/>
              <w:rPr>
                <w:i/>
                <w:iCs/>
                <w:lang w:val="en-GB"/>
              </w:rPr>
            </w:pPr>
            <w:r>
              <w:rPr>
                <w:i/>
                <w:iCs/>
                <w:lang w:val="en-GB"/>
              </w:rPr>
              <w:t>With mechanical dispersing unit</w:t>
            </w:r>
            <w:r w:rsidR="00AB026B" w:rsidRPr="00E96E3B">
              <w:rPr>
                <w:i/>
                <w:iCs/>
                <w:lang w:val="en-GB"/>
              </w:rPr>
              <w:t>: 17nm(0.017μm) to 400μm</w:t>
            </w:r>
          </w:p>
          <w:p w14:paraId="22B9428B" w14:textId="12468112" w:rsidR="00AB026B" w:rsidRDefault="00AB026B" w:rsidP="006F5C24">
            <w:pPr>
              <w:spacing w:after="0" w:line="240" w:lineRule="auto"/>
            </w:pPr>
          </w:p>
          <w:p w14:paraId="35D25CCB" w14:textId="206294C4" w:rsidR="000060BA" w:rsidRPr="00822F9F" w:rsidRDefault="000060BA" w:rsidP="006F5C24">
            <w:pPr>
              <w:spacing w:after="0" w:line="240" w:lineRule="auto"/>
              <w:rPr>
                <w:b/>
                <w:bCs/>
                <w:sz w:val="24"/>
                <w:szCs w:val="24"/>
              </w:rPr>
            </w:pPr>
            <w:r w:rsidRPr="00822F9F">
              <w:rPr>
                <w:b/>
                <w:bCs/>
                <w:sz w:val="24"/>
                <w:szCs w:val="24"/>
              </w:rPr>
              <w:t>Configurația sistemului:</w:t>
            </w:r>
          </w:p>
          <w:p w14:paraId="2C905F27" w14:textId="77777777" w:rsidR="00E96E3B" w:rsidRDefault="00E96E3B" w:rsidP="000060BA">
            <w:pPr>
              <w:spacing w:after="0" w:line="240" w:lineRule="auto"/>
              <w:rPr>
                <w:b/>
                <w:bCs/>
                <w:sz w:val="24"/>
                <w:szCs w:val="24"/>
                <w:lang w:val="en-GB"/>
              </w:rPr>
            </w:pPr>
            <w:r>
              <w:rPr>
                <w:b/>
                <w:bCs/>
                <w:sz w:val="24"/>
                <w:szCs w:val="24"/>
                <w:lang w:val="en-GB"/>
              </w:rPr>
              <w:t>PC and software</w:t>
            </w:r>
          </w:p>
          <w:p w14:paraId="4FAB9C69" w14:textId="41153094" w:rsidR="00E96E3B" w:rsidRDefault="00E96E3B" w:rsidP="00E96E3B">
            <w:pPr>
              <w:spacing w:after="0" w:line="240" w:lineRule="auto"/>
              <w:jc w:val="both"/>
              <w:rPr>
                <w:b/>
                <w:bCs/>
                <w:sz w:val="24"/>
                <w:szCs w:val="24"/>
                <w:lang w:val="en-GB"/>
              </w:rPr>
            </w:pPr>
            <w:r>
              <w:rPr>
                <w:b/>
                <w:bCs/>
                <w:sz w:val="24"/>
                <w:szCs w:val="24"/>
                <w:lang w:val="en-GB"/>
              </w:rPr>
              <w:t xml:space="preserve">Laser Difraction </w:t>
            </w:r>
            <w:r w:rsidR="000060BA" w:rsidRPr="000060BA">
              <w:rPr>
                <w:b/>
                <w:bCs/>
                <w:sz w:val="24"/>
                <w:szCs w:val="24"/>
                <w:lang w:val="en-GB"/>
              </w:rPr>
              <w:t>Measurement unit</w:t>
            </w:r>
          </w:p>
          <w:p w14:paraId="58739D02" w14:textId="1D2CB242" w:rsidR="00E96E3B" w:rsidRDefault="00E96E3B" w:rsidP="000060BA">
            <w:pPr>
              <w:spacing w:after="0" w:line="240" w:lineRule="auto"/>
              <w:rPr>
                <w:b/>
                <w:bCs/>
                <w:sz w:val="24"/>
                <w:szCs w:val="24"/>
                <w:lang w:val="en-GB"/>
              </w:rPr>
            </w:pPr>
            <w:r>
              <w:rPr>
                <w:b/>
                <w:bCs/>
                <w:sz w:val="24"/>
                <w:szCs w:val="24"/>
                <w:lang w:val="en-GB"/>
              </w:rPr>
              <w:t>Ultrasonic dispersing unit</w:t>
            </w:r>
            <w:r w:rsidR="00822F9F" w:rsidRPr="00822F9F">
              <w:rPr>
                <w:b/>
                <w:bCs/>
                <w:sz w:val="24"/>
                <w:szCs w:val="24"/>
                <w:lang w:val="en-GB"/>
              </w:rPr>
              <w:t xml:space="preserve"> </w:t>
            </w:r>
          </w:p>
          <w:p w14:paraId="5AC3AFC3" w14:textId="305D5CC9" w:rsidR="000060BA" w:rsidRDefault="00E96E3B" w:rsidP="000060BA">
            <w:pPr>
              <w:spacing w:after="0" w:line="240" w:lineRule="auto"/>
              <w:rPr>
                <w:b/>
                <w:bCs/>
                <w:sz w:val="24"/>
                <w:szCs w:val="24"/>
                <w:lang w:val="en-GB"/>
              </w:rPr>
            </w:pPr>
            <w:r>
              <w:rPr>
                <w:b/>
                <w:bCs/>
                <w:sz w:val="24"/>
                <w:szCs w:val="24"/>
                <w:lang w:val="en-GB"/>
              </w:rPr>
              <w:t>Mecanical dispersing unit</w:t>
            </w:r>
          </w:p>
          <w:p w14:paraId="1899D8D6" w14:textId="0E458A18" w:rsidR="00FC7464" w:rsidRPr="00B361CE" w:rsidRDefault="00185815" w:rsidP="00B361CE">
            <w:pPr>
              <w:spacing w:after="0" w:line="240" w:lineRule="auto"/>
              <w:rPr>
                <w:b/>
                <w:bCs/>
                <w:sz w:val="24"/>
                <w:szCs w:val="24"/>
                <w:lang w:val="en-GB"/>
              </w:rPr>
            </w:pPr>
            <w:r w:rsidRPr="00185815">
              <w:rPr>
                <w:b/>
                <w:bCs/>
                <w:sz w:val="24"/>
                <w:szCs w:val="24"/>
              </w:rPr>
              <w:t>Cyclone Injection Type Dry Measurement Unit</w:t>
            </w:r>
          </w:p>
        </w:tc>
      </w:tr>
      <w:tr w:rsidR="00B361CE" w:rsidRPr="00E238E5" w14:paraId="327FBCB5" w14:textId="77777777" w:rsidTr="00186334">
        <w:tc>
          <w:tcPr>
            <w:tcW w:w="756" w:type="dxa"/>
            <w:vAlign w:val="center"/>
          </w:tcPr>
          <w:p w14:paraId="41CEE47E" w14:textId="5ED9EDC8" w:rsidR="00B361CE" w:rsidRPr="00186334" w:rsidRDefault="00B361CE" w:rsidP="00B361CE">
            <w:pPr>
              <w:spacing w:after="0" w:line="240" w:lineRule="auto"/>
              <w:jc w:val="center"/>
              <w:rPr>
                <w:rFonts w:cstheme="minorHAnsi"/>
                <w:b/>
                <w:bCs/>
                <w:lang w:val="ro-RO"/>
              </w:rPr>
            </w:pPr>
            <w:r>
              <w:rPr>
                <w:rFonts w:cstheme="minorHAnsi"/>
                <w:b/>
                <w:bCs/>
                <w:lang w:val="ro-RO"/>
              </w:rPr>
              <w:t>2.</w:t>
            </w:r>
          </w:p>
        </w:tc>
        <w:tc>
          <w:tcPr>
            <w:tcW w:w="8458" w:type="dxa"/>
            <w:vAlign w:val="bottom"/>
          </w:tcPr>
          <w:p w14:paraId="6D7876E0" w14:textId="77777777" w:rsidR="00B361CE" w:rsidRDefault="00B361CE" w:rsidP="00B361CE">
            <w:pPr>
              <w:spacing w:after="0" w:line="240" w:lineRule="auto"/>
              <w:rPr>
                <w:rFonts w:cstheme="minorHAnsi"/>
                <w:b/>
                <w:color w:val="000000" w:themeColor="text1"/>
                <w:lang w:val="ro-RO"/>
              </w:rPr>
            </w:pPr>
            <w:r w:rsidRPr="00D60850">
              <w:rPr>
                <w:rFonts w:cstheme="minorHAnsi"/>
                <w:b/>
                <w:color w:val="000000" w:themeColor="text1"/>
                <w:lang w:val="ro-RO"/>
              </w:rPr>
              <w:t xml:space="preserve">Detaliile specifice şi standardele tehnice </w:t>
            </w:r>
            <w:r>
              <w:rPr>
                <w:rFonts w:cstheme="minorHAnsi"/>
                <w:b/>
                <w:color w:val="000000" w:themeColor="text1"/>
                <w:lang w:val="ro-RO"/>
              </w:rPr>
              <w:t>minime acceptate de beneficiar:</w:t>
            </w:r>
          </w:p>
          <w:p w14:paraId="1AC42C83" w14:textId="77777777" w:rsidR="00B361CE" w:rsidRDefault="00B361CE" w:rsidP="00B361CE">
            <w:pPr>
              <w:spacing w:after="0" w:line="240" w:lineRule="auto"/>
            </w:pPr>
          </w:p>
          <w:p w14:paraId="72EC545C" w14:textId="77777777" w:rsidR="00B361CE" w:rsidRPr="00D56D48" w:rsidRDefault="00B361CE" w:rsidP="00B361CE">
            <w:pPr>
              <w:spacing w:after="0" w:line="240" w:lineRule="auto"/>
              <w:rPr>
                <w:b/>
                <w:bCs/>
                <w:color w:val="0070C0"/>
                <w:sz w:val="24"/>
                <w:szCs w:val="24"/>
              </w:rPr>
            </w:pPr>
            <w:r w:rsidRPr="00D56D48">
              <w:rPr>
                <w:b/>
                <w:bCs/>
                <w:color w:val="0070C0"/>
                <w:sz w:val="24"/>
                <w:szCs w:val="24"/>
                <w:lang w:val="en-GB"/>
              </w:rPr>
              <w:t>Hardware Specifications</w:t>
            </w:r>
          </w:p>
          <w:p w14:paraId="6F6D4528" w14:textId="77777777" w:rsidR="00B361CE" w:rsidRPr="00AB026B" w:rsidRDefault="00B361CE" w:rsidP="00B361CE">
            <w:pPr>
              <w:spacing w:after="0" w:line="240" w:lineRule="auto"/>
              <w:rPr>
                <w:b/>
                <w:bCs/>
                <w:lang w:val="en-GB"/>
              </w:rPr>
            </w:pPr>
            <w:r w:rsidRPr="00AB026B">
              <w:rPr>
                <w:b/>
                <w:bCs/>
                <w:lang w:val="en-GB"/>
              </w:rPr>
              <w:t>Measurement Unit: [230V]</w:t>
            </w:r>
          </w:p>
          <w:p w14:paraId="4E02F38F" w14:textId="77777777" w:rsidR="00B361CE" w:rsidRDefault="00B361CE" w:rsidP="00B361CE">
            <w:pPr>
              <w:spacing w:after="0" w:line="240" w:lineRule="auto"/>
              <w:rPr>
                <w:i/>
                <w:iCs/>
                <w:lang w:val="en-GB"/>
              </w:rPr>
            </w:pPr>
            <w:r>
              <w:rPr>
                <w:i/>
                <w:iCs/>
                <w:lang w:val="en-GB"/>
              </w:rPr>
              <w:t xml:space="preserve">One optical mersurement unit for full range. Will not be accepted system with split domain of measuring. </w:t>
            </w:r>
          </w:p>
          <w:p w14:paraId="6246A1AB" w14:textId="77777777" w:rsidR="00B361CE" w:rsidRPr="00AB026B" w:rsidRDefault="00B361CE" w:rsidP="00B361CE">
            <w:pPr>
              <w:spacing w:after="0" w:line="240" w:lineRule="auto"/>
              <w:rPr>
                <w:i/>
                <w:iCs/>
                <w:lang w:val="en-GB"/>
              </w:rPr>
            </w:pPr>
            <w:r w:rsidRPr="00AB026B">
              <w:rPr>
                <w:i/>
                <w:iCs/>
                <w:lang w:val="en-GB"/>
              </w:rPr>
              <w:t>Light source</w:t>
            </w:r>
            <w:r>
              <w:rPr>
                <w:i/>
                <w:iCs/>
                <w:lang w:val="en-GB"/>
              </w:rPr>
              <w:t xml:space="preserve">: </w:t>
            </w:r>
            <w:r w:rsidRPr="00AB026B">
              <w:rPr>
                <w:i/>
                <w:iCs/>
                <w:lang w:val="en-GB"/>
              </w:rPr>
              <w:t>Red Semiconductor laser (Wavelength 680 nm)</w:t>
            </w:r>
          </w:p>
          <w:p w14:paraId="4AB50C77" w14:textId="77777777" w:rsidR="00B361CE" w:rsidRPr="00AB026B" w:rsidRDefault="00B361CE" w:rsidP="00B361CE">
            <w:pPr>
              <w:spacing w:after="0" w:line="240" w:lineRule="auto"/>
              <w:rPr>
                <w:i/>
                <w:iCs/>
                <w:lang w:val="en-GB"/>
              </w:rPr>
            </w:pPr>
            <w:r w:rsidRPr="00AB026B">
              <w:rPr>
                <w:i/>
                <w:iCs/>
                <w:lang w:val="en-GB"/>
              </w:rPr>
              <w:t>Light detector</w:t>
            </w:r>
            <w:r>
              <w:rPr>
                <w:i/>
                <w:iCs/>
                <w:lang w:val="en-GB"/>
              </w:rPr>
              <w:t xml:space="preserve">: </w:t>
            </w:r>
            <w:r w:rsidRPr="00AB026B">
              <w:rPr>
                <w:i/>
                <w:iCs/>
                <w:lang w:val="en-GB"/>
              </w:rPr>
              <w:t>Detector elements for UV semiconductor laser</w:t>
            </w:r>
          </w:p>
          <w:p w14:paraId="1EAC07ED" w14:textId="77777777" w:rsidR="00B361CE" w:rsidRPr="00AB026B" w:rsidRDefault="00B361CE" w:rsidP="00B361CE">
            <w:pPr>
              <w:spacing w:after="0" w:line="240" w:lineRule="auto"/>
              <w:rPr>
                <w:i/>
                <w:iCs/>
                <w:lang w:val="en-GB"/>
              </w:rPr>
            </w:pPr>
            <w:r w:rsidRPr="00AB026B">
              <w:rPr>
                <w:i/>
                <w:iCs/>
                <w:lang w:val="en-GB"/>
              </w:rPr>
              <w:t>Total 84 elements (78 forward, 1 side, 5 back)</w:t>
            </w:r>
          </w:p>
          <w:p w14:paraId="48B8C8A4" w14:textId="77777777" w:rsidR="00B361CE" w:rsidRPr="00AB026B" w:rsidRDefault="00B361CE" w:rsidP="00B361CE">
            <w:pPr>
              <w:spacing w:after="0" w:line="240" w:lineRule="auto"/>
              <w:rPr>
                <w:i/>
                <w:iCs/>
                <w:lang w:val="en-GB"/>
              </w:rPr>
            </w:pPr>
            <w:r w:rsidRPr="00AB026B">
              <w:rPr>
                <w:i/>
                <w:iCs/>
                <w:lang w:val="en-GB"/>
              </w:rPr>
              <w:t>System Compliance</w:t>
            </w:r>
            <w:r>
              <w:rPr>
                <w:i/>
                <w:iCs/>
                <w:lang w:val="en-GB"/>
              </w:rPr>
              <w:t xml:space="preserve">: </w:t>
            </w:r>
            <w:r w:rsidRPr="00AB026B">
              <w:rPr>
                <w:i/>
                <w:iCs/>
                <w:lang w:val="en-GB"/>
              </w:rPr>
              <w:t>Class 1 Laser Product, CE compliant</w:t>
            </w:r>
          </w:p>
          <w:p w14:paraId="73F62899" w14:textId="77777777" w:rsidR="00B361CE" w:rsidRPr="00AB026B" w:rsidRDefault="00B361CE" w:rsidP="00B361CE">
            <w:pPr>
              <w:spacing w:after="0" w:line="240" w:lineRule="auto"/>
              <w:rPr>
                <w:i/>
                <w:iCs/>
                <w:lang w:val="en-GB"/>
              </w:rPr>
            </w:pPr>
            <w:r w:rsidRPr="00AB026B">
              <w:rPr>
                <w:i/>
                <w:iCs/>
                <w:lang w:val="en-GB"/>
              </w:rPr>
              <w:t>Required power supply</w:t>
            </w:r>
            <w:r>
              <w:rPr>
                <w:i/>
                <w:iCs/>
                <w:lang w:val="en-GB"/>
              </w:rPr>
              <w:t xml:space="preserve">: </w:t>
            </w:r>
            <w:r w:rsidRPr="00AB026B">
              <w:rPr>
                <w:i/>
                <w:iCs/>
                <w:lang w:val="en-GB"/>
              </w:rPr>
              <w:t xml:space="preserve">230 VAC </w:t>
            </w:r>
            <w:r>
              <w:rPr>
                <w:i/>
                <w:iCs/>
                <w:lang w:val="en-GB"/>
              </w:rPr>
              <w:t>/</w:t>
            </w:r>
            <w:r w:rsidRPr="00AB026B">
              <w:rPr>
                <w:i/>
                <w:iCs/>
                <w:lang w:val="en-GB"/>
              </w:rPr>
              <w:t xml:space="preserve"> 100 VA</w:t>
            </w:r>
          </w:p>
          <w:p w14:paraId="45805A6F" w14:textId="77777777" w:rsidR="00B361CE" w:rsidRDefault="00B361CE" w:rsidP="00B361CE">
            <w:pPr>
              <w:spacing w:after="0" w:line="240" w:lineRule="auto"/>
              <w:rPr>
                <w:i/>
                <w:iCs/>
                <w:lang w:val="en-GB"/>
              </w:rPr>
            </w:pPr>
            <w:r w:rsidRPr="00AB026B">
              <w:rPr>
                <w:i/>
                <w:iCs/>
                <w:lang w:val="en-GB"/>
              </w:rPr>
              <w:t>Operating Environment</w:t>
            </w:r>
            <w:r>
              <w:rPr>
                <w:i/>
                <w:iCs/>
                <w:lang w:val="en-GB"/>
              </w:rPr>
              <w:t xml:space="preserve">: </w:t>
            </w:r>
            <w:r w:rsidRPr="00AB026B">
              <w:rPr>
                <w:i/>
                <w:iCs/>
                <w:lang w:val="en-GB"/>
              </w:rPr>
              <w:t>Temperature: 10 to 30</w:t>
            </w:r>
            <w:r>
              <w:rPr>
                <w:rFonts w:ascii="Calibri" w:hAnsi="Calibri" w:cs="Calibri"/>
                <w:i/>
                <w:iCs/>
                <w:lang w:val="en-GB"/>
              </w:rPr>
              <w:t>°</w:t>
            </w:r>
            <w:r w:rsidRPr="00AB026B">
              <w:rPr>
                <w:i/>
                <w:iCs/>
                <w:lang w:val="en-GB"/>
              </w:rPr>
              <w:t>C, Humidity: 20 to 80 % (no condensation)</w:t>
            </w:r>
          </w:p>
          <w:p w14:paraId="681A410B" w14:textId="77777777" w:rsidR="00B361CE" w:rsidRDefault="00B361CE" w:rsidP="00B361CE">
            <w:pPr>
              <w:spacing w:after="0" w:line="240" w:lineRule="auto"/>
            </w:pPr>
          </w:p>
          <w:p w14:paraId="523E3257" w14:textId="77777777" w:rsidR="00B361CE" w:rsidRPr="00AB026B" w:rsidRDefault="00B361CE" w:rsidP="00B361CE">
            <w:pPr>
              <w:spacing w:after="0" w:line="240" w:lineRule="auto"/>
              <w:rPr>
                <w:b/>
                <w:bCs/>
                <w:lang w:val="en-GB"/>
              </w:rPr>
            </w:pPr>
            <w:r>
              <w:rPr>
                <w:b/>
                <w:bCs/>
                <w:lang w:val="en-GB"/>
              </w:rPr>
              <w:t xml:space="preserve">Ultrasonic Dispersing uint </w:t>
            </w:r>
            <w:r w:rsidRPr="00AB026B">
              <w:rPr>
                <w:b/>
                <w:bCs/>
                <w:lang w:val="en-GB"/>
              </w:rPr>
              <w:t>[230V]</w:t>
            </w:r>
          </w:p>
          <w:p w14:paraId="371E0A4C" w14:textId="77777777" w:rsidR="00B361CE" w:rsidRPr="00AB026B" w:rsidRDefault="00B361CE" w:rsidP="00B361CE">
            <w:pPr>
              <w:spacing w:after="0" w:line="240" w:lineRule="auto"/>
              <w:rPr>
                <w:i/>
                <w:iCs/>
                <w:lang w:val="en-GB"/>
              </w:rPr>
            </w:pPr>
            <w:r w:rsidRPr="00AB026B">
              <w:rPr>
                <w:i/>
                <w:iCs/>
                <w:lang w:val="en-GB"/>
              </w:rPr>
              <w:t>Dispersing bath</w:t>
            </w:r>
            <w:r>
              <w:rPr>
                <w:i/>
                <w:iCs/>
                <w:lang w:val="en-GB"/>
              </w:rPr>
              <w:t xml:space="preserve">: </w:t>
            </w:r>
            <w:r w:rsidRPr="00AB026B">
              <w:rPr>
                <w:i/>
                <w:iCs/>
                <w:lang w:val="en-GB"/>
              </w:rPr>
              <w:t>Capacity: 100</w:t>
            </w:r>
            <w:r w:rsidRPr="00AB026B">
              <w:rPr>
                <w:rFonts w:ascii="MS Gothic" w:eastAsia="MS Gothic" w:hAnsi="MS Gothic" w:cs="MS Gothic" w:hint="eastAsia"/>
                <w:i/>
                <w:iCs/>
                <w:lang w:val="en-GB"/>
              </w:rPr>
              <w:t>～</w:t>
            </w:r>
            <w:r w:rsidRPr="00AB026B">
              <w:rPr>
                <w:i/>
                <w:iCs/>
                <w:lang w:val="en-GB"/>
              </w:rPr>
              <w:t>280cm3</w:t>
            </w:r>
          </w:p>
          <w:p w14:paraId="167DE585" w14:textId="77777777" w:rsidR="00B361CE" w:rsidRPr="00AB026B" w:rsidRDefault="00B361CE" w:rsidP="00B361CE">
            <w:pPr>
              <w:spacing w:after="0" w:line="240" w:lineRule="auto"/>
              <w:rPr>
                <w:i/>
                <w:iCs/>
                <w:lang w:val="en-GB"/>
              </w:rPr>
            </w:pPr>
            <w:r w:rsidRPr="00AB026B">
              <w:rPr>
                <w:i/>
                <w:iCs/>
                <w:lang w:val="en-GB"/>
              </w:rPr>
              <w:t>Sonicator</w:t>
            </w:r>
            <w:r>
              <w:rPr>
                <w:i/>
                <w:iCs/>
                <w:lang w:val="en-GB"/>
              </w:rPr>
              <w:t xml:space="preserve">: </w:t>
            </w:r>
            <w:r w:rsidRPr="00AB026B">
              <w:rPr>
                <w:i/>
                <w:iCs/>
                <w:lang w:val="en-GB"/>
              </w:rPr>
              <w:t>Frequency about 32 kHz, output about 40 W</w:t>
            </w:r>
          </w:p>
          <w:p w14:paraId="76DAE5F9" w14:textId="77777777" w:rsidR="00B361CE" w:rsidRPr="00AB026B" w:rsidRDefault="00B361CE" w:rsidP="00B361CE">
            <w:pPr>
              <w:spacing w:after="0" w:line="240" w:lineRule="auto"/>
              <w:rPr>
                <w:i/>
                <w:iCs/>
                <w:lang w:val="en-GB"/>
              </w:rPr>
            </w:pPr>
            <w:r w:rsidRPr="00AB026B">
              <w:rPr>
                <w:i/>
                <w:iCs/>
                <w:lang w:val="en-GB"/>
              </w:rPr>
              <w:t>Liquid Pump</w:t>
            </w:r>
            <w:r>
              <w:rPr>
                <w:i/>
                <w:iCs/>
                <w:lang w:val="en-GB"/>
              </w:rPr>
              <w:t xml:space="preserve">: </w:t>
            </w:r>
            <w:r w:rsidRPr="00AB026B">
              <w:rPr>
                <w:i/>
                <w:iCs/>
                <w:lang w:val="en-GB"/>
              </w:rPr>
              <w:t>Radial pump, maximum flow rate 2000cm3/min</w:t>
            </w:r>
          </w:p>
          <w:p w14:paraId="46B5664F" w14:textId="77777777" w:rsidR="00B361CE" w:rsidRPr="00AB026B" w:rsidRDefault="00B361CE" w:rsidP="00B361CE">
            <w:pPr>
              <w:spacing w:after="0" w:line="240" w:lineRule="auto"/>
              <w:rPr>
                <w:i/>
                <w:iCs/>
                <w:lang w:val="en-GB"/>
              </w:rPr>
            </w:pPr>
            <w:r w:rsidRPr="00AB026B">
              <w:rPr>
                <w:i/>
                <w:iCs/>
                <w:lang w:val="en-GB"/>
              </w:rPr>
              <w:t>Liquid Pump Material</w:t>
            </w:r>
            <w:r>
              <w:rPr>
                <w:i/>
                <w:iCs/>
                <w:lang w:val="en-GB"/>
              </w:rPr>
              <w:t xml:space="preserve">: </w:t>
            </w:r>
            <w:r w:rsidRPr="00AB026B">
              <w:rPr>
                <w:i/>
                <w:iCs/>
                <w:lang w:val="en-GB"/>
              </w:rPr>
              <w:t>Stainless (SUS 304, SUS 316), Tetrafluoroethylene (PTFE),</w:t>
            </w:r>
          </w:p>
          <w:p w14:paraId="3822D16C" w14:textId="77777777" w:rsidR="00B361CE" w:rsidRPr="00AB026B" w:rsidRDefault="00B361CE" w:rsidP="00B361CE">
            <w:pPr>
              <w:spacing w:after="0" w:line="240" w:lineRule="auto"/>
              <w:rPr>
                <w:i/>
                <w:iCs/>
                <w:lang w:val="en-GB"/>
              </w:rPr>
            </w:pPr>
            <w:r w:rsidRPr="00AB026B">
              <w:rPr>
                <w:i/>
                <w:iCs/>
                <w:lang w:val="en-GB"/>
              </w:rPr>
              <w:t>Perfluoroelastmor (FEP) or Kalrez, Thermoflon Pascal (inside)</w:t>
            </w:r>
          </w:p>
          <w:p w14:paraId="2AC8E537" w14:textId="77777777" w:rsidR="00B361CE" w:rsidRPr="00AB026B" w:rsidRDefault="00B361CE" w:rsidP="00B361CE">
            <w:pPr>
              <w:spacing w:after="0" w:line="240" w:lineRule="auto"/>
              <w:rPr>
                <w:i/>
                <w:iCs/>
                <w:lang w:val="en-GB"/>
              </w:rPr>
            </w:pPr>
            <w:r w:rsidRPr="00AB026B">
              <w:rPr>
                <w:i/>
                <w:iCs/>
                <w:lang w:val="en-GB"/>
              </w:rPr>
              <w:t>Liquid Supply Pump</w:t>
            </w:r>
            <w:r>
              <w:rPr>
                <w:i/>
                <w:iCs/>
                <w:lang w:val="en-GB"/>
              </w:rPr>
              <w:t xml:space="preserve">: </w:t>
            </w:r>
            <w:r w:rsidRPr="00AB026B">
              <w:rPr>
                <w:i/>
                <w:iCs/>
                <w:lang w:val="en-GB"/>
              </w:rPr>
              <w:t>Diaphragm pump, maximum flow rate 750cm3/min</w:t>
            </w:r>
          </w:p>
          <w:p w14:paraId="780E45AB" w14:textId="77777777" w:rsidR="00B361CE" w:rsidRPr="00AB026B" w:rsidRDefault="00B361CE" w:rsidP="00B361CE">
            <w:pPr>
              <w:spacing w:after="0" w:line="240" w:lineRule="auto"/>
              <w:rPr>
                <w:i/>
                <w:iCs/>
                <w:lang w:val="en-GB"/>
              </w:rPr>
            </w:pPr>
            <w:r w:rsidRPr="00AB026B">
              <w:rPr>
                <w:i/>
                <w:iCs/>
                <w:lang w:val="en-GB"/>
              </w:rPr>
              <w:t>Liquid Supply Pump Material</w:t>
            </w:r>
            <w:r>
              <w:rPr>
                <w:i/>
                <w:iCs/>
                <w:lang w:val="en-GB"/>
              </w:rPr>
              <w:t xml:space="preserve">: </w:t>
            </w:r>
            <w:r w:rsidRPr="00AB026B">
              <w:rPr>
                <w:i/>
                <w:iCs/>
                <w:lang w:val="en-GB"/>
              </w:rPr>
              <w:t>Tetrafluoroethylene, polyvinyl dene fluoride</w:t>
            </w:r>
          </w:p>
          <w:p w14:paraId="5693B764" w14:textId="77777777" w:rsidR="00B361CE" w:rsidRPr="00AB026B" w:rsidRDefault="00B361CE" w:rsidP="00B361CE">
            <w:pPr>
              <w:spacing w:after="0" w:line="240" w:lineRule="auto"/>
              <w:rPr>
                <w:i/>
                <w:iCs/>
                <w:lang w:val="en-GB"/>
              </w:rPr>
            </w:pPr>
            <w:r w:rsidRPr="00AB026B">
              <w:rPr>
                <w:i/>
                <w:iCs/>
                <w:lang w:val="en-GB"/>
              </w:rPr>
              <w:t>Flow Cell</w:t>
            </w:r>
            <w:r>
              <w:rPr>
                <w:i/>
                <w:iCs/>
                <w:lang w:val="en-GB"/>
              </w:rPr>
              <w:t xml:space="preserve">: </w:t>
            </w:r>
            <w:r w:rsidRPr="00AB026B">
              <w:rPr>
                <w:i/>
                <w:iCs/>
                <w:lang w:val="en-GB"/>
              </w:rPr>
              <w:t>Quartz glass</w:t>
            </w:r>
            <w:r>
              <w:rPr>
                <w:i/>
                <w:iCs/>
                <w:lang w:val="en-GB"/>
              </w:rPr>
              <w:t xml:space="preserve"> </w:t>
            </w:r>
          </w:p>
          <w:p w14:paraId="7BEF6458" w14:textId="77777777" w:rsidR="00B361CE" w:rsidRPr="00AB026B" w:rsidRDefault="00B361CE" w:rsidP="00B361CE">
            <w:pPr>
              <w:spacing w:after="0" w:line="240" w:lineRule="auto"/>
              <w:rPr>
                <w:i/>
                <w:iCs/>
                <w:lang w:val="en-GB"/>
              </w:rPr>
            </w:pPr>
            <w:r w:rsidRPr="00AB026B">
              <w:rPr>
                <w:i/>
                <w:iCs/>
                <w:lang w:val="en-GB"/>
              </w:rPr>
              <w:t>Required power supply</w:t>
            </w:r>
            <w:r>
              <w:rPr>
                <w:i/>
                <w:iCs/>
                <w:lang w:val="en-GB"/>
              </w:rPr>
              <w:t xml:space="preserve">: </w:t>
            </w:r>
            <w:r w:rsidRPr="00AB026B">
              <w:rPr>
                <w:i/>
                <w:iCs/>
                <w:lang w:val="en-GB"/>
              </w:rPr>
              <w:t xml:space="preserve">230 VAC </w:t>
            </w:r>
            <w:r>
              <w:rPr>
                <w:i/>
                <w:iCs/>
                <w:lang w:val="en-GB"/>
              </w:rPr>
              <w:t>/</w:t>
            </w:r>
            <w:r w:rsidRPr="00AB026B">
              <w:rPr>
                <w:i/>
                <w:iCs/>
                <w:lang w:val="en-GB"/>
              </w:rPr>
              <w:t xml:space="preserve"> 200 VA</w:t>
            </w:r>
          </w:p>
          <w:p w14:paraId="29E98F30" w14:textId="77777777" w:rsidR="00B361CE" w:rsidRDefault="00B361CE" w:rsidP="00B361CE">
            <w:pPr>
              <w:spacing w:after="0" w:line="240" w:lineRule="auto"/>
              <w:rPr>
                <w:i/>
                <w:iCs/>
                <w:lang w:val="en-GB"/>
              </w:rPr>
            </w:pPr>
            <w:r w:rsidRPr="00AB026B">
              <w:rPr>
                <w:i/>
                <w:iCs/>
                <w:lang w:val="en-GB"/>
              </w:rPr>
              <w:t>Operating Environment</w:t>
            </w:r>
            <w:r>
              <w:rPr>
                <w:i/>
                <w:iCs/>
                <w:lang w:val="en-GB"/>
              </w:rPr>
              <w:t xml:space="preserve">: </w:t>
            </w:r>
            <w:r w:rsidRPr="00AB026B">
              <w:rPr>
                <w:i/>
                <w:iCs/>
                <w:lang w:val="en-GB"/>
              </w:rPr>
              <w:t>Temperature: 10 to 30</w:t>
            </w:r>
            <w:r>
              <w:rPr>
                <w:rFonts w:ascii="Calibri" w:hAnsi="Calibri" w:cs="Calibri"/>
                <w:i/>
                <w:iCs/>
                <w:lang w:val="en-GB"/>
              </w:rPr>
              <w:t>°</w:t>
            </w:r>
            <w:r w:rsidRPr="00AB026B">
              <w:rPr>
                <w:i/>
                <w:iCs/>
                <w:lang w:val="en-GB"/>
              </w:rPr>
              <w:t>C, Humidity: 20 to 80 % (no condensation)</w:t>
            </w:r>
          </w:p>
          <w:p w14:paraId="0026EACD" w14:textId="77777777" w:rsidR="00B361CE" w:rsidRDefault="00B361CE" w:rsidP="00B361CE">
            <w:pPr>
              <w:spacing w:after="0" w:line="240" w:lineRule="auto"/>
            </w:pPr>
          </w:p>
          <w:p w14:paraId="700A5D16" w14:textId="77777777" w:rsidR="00B361CE" w:rsidRPr="00D56D48" w:rsidRDefault="00B361CE" w:rsidP="00B361CE">
            <w:pPr>
              <w:spacing w:after="0" w:line="240" w:lineRule="auto"/>
              <w:rPr>
                <w:b/>
                <w:bCs/>
                <w:lang w:val="en-GB"/>
              </w:rPr>
            </w:pPr>
            <w:r>
              <w:rPr>
                <w:b/>
                <w:bCs/>
                <w:lang w:val="en-GB"/>
              </w:rPr>
              <w:t>Mecanical dispersing unit</w:t>
            </w:r>
          </w:p>
          <w:p w14:paraId="58A2120C" w14:textId="77777777" w:rsidR="00B361CE" w:rsidRPr="00D56D48" w:rsidRDefault="00B361CE" w:rsidP="00B361CE">
            <w:pPr>
              <w:spacing w:after="0" w:line="240" w:lineRule="auto"/>
              <w:rPr>
                <w:i/>
                <w:iCs/>
                <w:lang w:val="en-GB"/>
              </w:rPr>
            </w:pPr>
            <w:r w:rsidRPr="00D56D48">
              <w:rPr>
                <w:i/>
                <w:iCs/>
                <w:lang w:val="en-GB"/>
              </w:rPr>
              <w:t>Cell Material</w:t>
            </w:r>
            <w:r>
              <w:rPr>
                <w:i/>
                <w:iCs/>
                <w:lang w:val="en-GB"/>
              </w:rPr>
              <w:t xml:space="preserve">: </w:t>
            </w:r>
            <w:r w:rsidRPr="00D56D48">
              <w:rPr>
                <w:i/>
                <w:iCs/>
                <w:lang w:val="en-GB"/>
              </w:rPr>
              <w:t>Quartz glass</w:t>
            </w:r>
          </w:p>
          <w:p w14:paraId="5C9B44BA" w14:textId="77777777" w:rsidR="00B361CE" w:rsidRPr="00D56D48" w:rsidRDefault="00B361CE" w:rsidP="00B361CE">
            <w:pPr>
              <w:spacing w:after="0" w:line="240" w:lineRule="auto"/>
              <w:rPr>
                <w:i/>
                <w:iCs/>
                <w:lang w:val="en-GB"/>
              </w:rPr>
            </w:pPr>
            <w:r w:rsidRPr="00D56D48">
              <w:rPr>
                <w:i/>
                <w:iCs/>
                <w:lang w:val="en-GB"/>
              </w:rPr>
              <w:t>Required Liquid Volume</w:t>
            </w:r>
            <w:r>
              <w:rPr>
                <w:i/>
                <w:iCs/>
                <w:lang w:val="en-GB"/>
              </w:rPr>
              <w:t xml:space="preserve">: </w:t>
            </w:r>
            <w:r w:rsidRPr="00D56D48">
              <w:rPr>
                <w:i/>
                <w:iCs/>
                <w:lang w:val="en-GB"/>
              </w:rPr>
              <w:t>Approx. 12 cm3</w:t>
            </w:r>
          </w:p>
          <w:p w14:paraId="4BA882C3" w14:textId="77777777" w:rsidR="00B361CE" w:rsidRPr="00D56D48" w:rsidRDefault="00B361CE" w:rsidP="00B361CE">
            <w:pPr>
              <w:spacing w:after="0" w:line="240" w:lineRule="auto"/>
              <w:rPr>
                <w:i/>
                <w:iCs/>
                <w:lang w:val="en-GB"/>
              </w:rPr>
            </w:pPr>
            <w:r w:rsidRPr="00D56D48">
              <w:rPr>
                <w:i/>
                <w:iCs/>
                <w:lang w:val="en-GB"/>
              </w:rPr>
              <w:t>Stirrer Mechanism</w:t>
            </w:r>
            <w:r>
              <w:rPr>
                <w:i/>
                <w:iCs/>
                <w:lang w:val="en-GB"/>
              </w:rPr>
              <w:t xml:space="preserve">: </w:t>
            </w:r>
            <w:r w:rsidRPr="00D56D48">
              <w:rPr>
                <w:i/>
                <w:iCs/>
                <w:lang w:val="en-GB"/>
              </w:rPr>
              <w:t>Up-and-down movement of blade</w:t>
            </w:r>
          </w:p>
          <w:p w14:paraId="1AAD61F6" w14:textId="77777777" w:rsidR="00B361CE" w:rsidRDefault="00B361CE" w:rsidP="00B361CE">
            <w:pPr>
              <w:spacing w:after="0" w:line="240" w:lineRule="auto"/>
              <w:rPr>
                <w:i/>
                <w:iCs/>
                <w:lang w:val="en-GB"/>
              </w:rPr>
            </w:pPr>
            <w:r w:rsidRPr="00D56D48">
              <w:rPr>
                <w:i/>
                <w:iCs/>
                <w:lang w:val="en-GB"/>
              </w:rPr>
              <w:lastRenderedPageBreak/>
              <w:t>Operating Environment</w:t>
            </w:r>
            <w:r>
              <w:rPr>
                <w:i/>
                <w:iCs/>
                <w:lang w:val="en-GB"/>
              </w:rPr>
              <w:t xml:space="preserve">: </w:t>
            </w:r>
            <w:r w:rsidRPr="00D56D48">
              <w:rPr>
                <w:i/>
                <w:iCs/>
                <w:lang w:val="en-GB"/>
              </w:rPr>
              <w:t>Temperature: 10 to 30</w:t>
            </w:r>
            <w:r>
              <w:rPr>
                <w:i/>
                <w:iCs/>
                <w:lang w:val="en-GB"/>
              </w:rPr>
              <w:t xml:space="preserve"> </w:t>
            </w:r>
            <w:r>
              <w:rPr>
                <w:rFonts w:ascii="Calibri" w:hAnsi="Calibri" w:cs="Calibri"/>
                <w:i/>
                <w:iCs/>
                <w:lang w:val="en-GB"/>
              </w:rPr>
              <w:t>°</w:t>
            </w:r>
            <w:r w:rsidRPr="00D56D48">
              <w:rPr>
                <w:i/>
                <w:iCs/>
                <w:lang w:val="en-GB"/>
              </w:rPr>
              <w:t>C, Humidity: 20 to 80 % (no condensation)</w:t>
            </w:r>
          </w:p>
          <w:p w14:paraId="0893DC28" w14:textId="77777777" w:rsidR="00B361CE" w:rsidRDefault="00B361CE" w:rsidP="00B361CE">
            <w:pPr>
              <w:spacing w:after="0" w:line="240" w:lineRule="auto"/>
            </w:pPr>
          </w:p>
          <w:p w14:paraId="2B71B071" w14:textId="77777777" w:rsidR="00B361CE" w:rsidRPr="00D56D48" w:rsidRDefault="00B361CE" w:rsidP="00B361CE">
            <w:pPr>
              <w:spacing w:after="0" w:line="240" w:lineRule="auto"/>
              <w:rPr>
                <w:b/>
                <w:bCs/>
                <w:color w:val="0070C0"/>
                <w:sz w:val="24"/>
                <w:szCs w:val="24"/>
                <w:lang w:val="en-GB"/>
              </w:rPr>
            </w:pPr>
            <w:r w:rsidRPr="00D56D48">
              <w:rPr>
                <w:b/>
                <w:bCs/>
                <w:color w:val="0070C0"/>
                <w:sz w:val="24"/>
                <w:szCs w:val="24"/>
                <w:lang w:val="en-GB"/>
              </w:rPr>
              <w:t>Software Specifications</w:t>
            </w:r>
          </w:p>
          <w:p w14:paraId="438AA496" w14:textId="77777777" w:rsidR="00B361CE" w:rsidRPr="00D56D48" w:rsidRDefault="00B361CE" w:rsidP="00B361CE">
            <w:pPr>
              <w:spacing w:after="0" w:line="240" w:lineRule="auto"/>
              <w:rPr>
                <w:b/>
                <w:bCs/>
                <w:lang w:val="en-GB"/>
              </w:rPr>
            </w:pPr>
            <w:r w:rsidRPr="00D56D48">
              <w:rPr>
                <w:b/>
                <w:bCs/>
                <w:lang w:val="en-GB"/>
              </w:rPr>
              <w:t>Measurement and Data Display Functions</w:t>
            </w:r>
          </w:p>
          <w:p w14:paraId="38D8D78C" w14:textId="77777777" w:rsidR="00B361CE" w:rsidRPr="00D56D48" w:rsidRDefault="00B361CE" w:rsidP="00B361CE">
            <w:pPr>
              <w:spacing w:after="0" w:line="240" w:lineRule="auto"/>
              <w:rPr>
                <w:i/>
                <w:iCs/>
                <w:lang w:val="en-GB"/>
              </w:rPr>
            </w:pPr>
            <w:r w:rsidRPr="00D56D48">
              <w:rPr>
                <w:i/>
                <w:iCs/>
                <w:lang w:val="en-GB"/>
              </w:rPr>
              <w:t>Measurement of Particle Size Distribution</w:t>
            </w:r>
            <w:r>
              <w:rPr>
                <w:i/>
                <w:iCs/>
                <w:lang w:val="en-GB"/>
              </w:rPr>
              <w:t xml:space="preserve">: </w:t>
            </w:r>
            <w:r w:rsidRPr="00D56D48">
              <w:rPr>
                <w:i/>
                <w:iCs/>
                <w:lang w:val="en-GB"/>
              </w:rPr>
              <w:t>Allows measurements using measurement assistant function (interactive process based on SOP)</w:t>
            </w:r>
          </w:p>
          <w:p w14:paraId="71D1F384" w14:textId="77777777" w:rsidR="00B361CE" w:rsidRPr="00D56D48" w:rsidRDefault="00B361CE" w:rsidP="00B361CE">
            <w:pPr>
              <w:spacing w:after="0" w:line="240" w:lineRule="auto"/>
              <w:rPr>
                <w:i/>
                <w:iCs/>
                <w:lang w:val="en-GB"/>
              </w:rPr>
            </w:pPr>
            <w:r w:rsidRPr="00D56D48">
              <w:rPr>
                <w:i/>
                <w:iCs/>
                <w:lang w:val="en-GB"/>
              </w:rPr>
              <w:t>Refractive Index Setting</w:t>
            </w:r>
            <w:r>
              <w:rPr>
                <w:i/>
                <w:iCs/>
                <w:lang w:val="en-GB"/>
              </w:rPr>
              <w:t>:</w:t>
            </w:r>
            <w:r w:rsidRPr="00D56D48">
              <w:rPr>
                <w:rFonts w:ascii="Times New Roman" w:hAnsi="Times New Roman" w:cs="Times New Roman"/>
                <w:i/>
                <w:iCs/>
                <w:color w:val="231F20"/>
                <w:sz w:val="12"/>
                <w:szCs w:val="12"/>
                <w:lang w:val="en-GB"/>
              </w:rPr>
              <w:t xml:space="preserve"> </w:t>
            </w:r>
            <w:r w:rsidRPr="00D56D48">
              <w:rPr>
                <w:i/>
                <w:iCs/>
                <w:lang w:val="en-GB"/>
              </w:rPr>
              <w:t>Automatic refractive index calculation function (LDR method: Light Intensity Distribution Reproduction Method)</w:t>
            </w:r>
          </w:p>
          <w:p w14:paraId="1E78111B" w14:textId="77777777" w:rsidR="00B361CE" w:rsidRPr="00D56D48" w:rsidRDefault="00B361CE" w:rsidP="00B361CE">
            <w:pPr>
              <w:spacing w:after="0" w:line="240" w:lineRule="auto"/>
              <w:rPr>
                <w:i/>
                <w:iCs/>
                <w:lang w:val="en-GB"/>
              </w:rPr>
            </w:pPr>
            <w:r w:rsidRPr="00D56D48">
              <w:rPr>
                <w:i/>
                <w:iCs/>
                <w:lang w:val="en-GB"/>
              </w:rPr>
              <w:t>makes setting the refractive index easy.</w:t>
            </w:r>
          </w:p>
          <w:p w14:paraId="7F34FFE9" w14:textId="77777777" w:rsidR="00B361CE" w:rsidRPr="00D56D48" w:rsidRDefault="00B361CE" w:rsidP="00B361CE">
            <w:pPr>
              <w:spacing w:after="0" w:line="240" w:lineRule="auto"/>
              <w:rPr>
                <w:i/>
                <w:iCs/>
                <w:lang w:val="en-GB"/>
              </w:rPr>
            </w:pPr>
            <w:r w:rsidRPr="00D56D48">
              <w:rPr>
                <w:i/>
                <w:iCs/>
                <w:lang w:val="en-GB"/>
              </w:rPr>
              <w:t>Real-Time Display</w:t>
            </w:r>
            <w:r>
              <w:rPr>
                <w:i/>
                <w:iCs/>
                <w:lang w:val="en-GB"/>
              </w:rPr>
              <w:t xml:space="preserve">: </w:t>
            </w:r>
            <w:r w:rsidRPr="00D56D48">
              <w:rPr>
                <w:i/>
                <w:iCs/>
                <w:lang w:val="en-GB"/>
              </w:rPr>
              <w:t>Particle size distribution/light intensity distribution simultaneous display</w:t>
            </w:r>
          </w:p>
          <w:p w14:paraId="2F4A9C4F" w14:textId="77777777" w:rsidR="00B361CE" w:rsidRPr="00D56D48" w:rsidRDefault="00B361CE" w:rsidP="00B361CE">
            <w:pPr>
              <w:spacing w:after="0" w:line="240" w:lineRule="auto"/>
              <w:rPr>
                <w:i/>
                <w:iCs/>
                <w:lang w:val="en-GB"/>
              </w:rPr>
            </w:pPr>
            <w:r w:rsidRPr="00D56D48">
              <w:rPr>
                <w:i/>
                <w:iCs/>
                <w:lang w:val="en-GB"/>
              </w:rPr>
              <w:t>Diagnostics/Adjustments</w:t>
            </w:r>
            <w:r>
              <w:rPr>
                <w:i/>
                <w:iCs/>
                <w:lang w:val="en-GB"/>
              </w:rPr>
              <w:t xml:space="preserve">: </w:t>
            </w:r>
            <w:r w:rsidRPr="00D56D48">
              <w:rPr>
                <w:i/>
                <w:iCs/>
                <w:lang w:val="en-GB"/>
              </w:rPr>
              <w:t>Self-diagnostic function and cell check function</w:t>
            </w:r>
          </w:p>
          <w:p w14:paraId="5C5B568B" w14:textId="77777777" w:rsidR="00B361CE" w:rsidRPr="00D56D48" w:rsidRDefault="00B361CE" w:rsidP="00B361CE">
            <w:pPr>
              <w:spacing w:after="0" w:line="240" w:lineRule="auto"/>
              <w:rPr>
                <w:i/>
                <w:iCs/>
                <w:lang w:val="en-GB"/>
              </w:rPr>
            </w:pPr>
            <w:r w:rsidRPr="00D56D48">
              <w:rPr>
                <w:i/>
                <w:iCs/>
                <w:lang w:val="en-GB"/>
              </w:rPr>
              <w:t>Recalculation of Particle Size Distribution</w:t>
            </w:r>
            <w:r>
              <w:rPr>
                <w:i/>
                <w:iCs/>
                <w:lang w:val="en-GB"/>
              </w:rPr>
              <w:t xml:space="preserve">: </w:t>
            </w:r>
            <w:r w:rsidRPr="00D56D48">
              <w:rPr>
                <w:i/>
                <w:iCs/>
                <w:lang w:val="en-GB"/>
              </w:rPr>
              <w:t>Batch recalculation of max. 200 distributions</w:t>
            </w:r>
          </w:p>
          <w:p w14:paraId="3713F627" w14:textId="77777777" w:rsidR="00B361CE" w:rsidRPr="00D56D48" w:rsidRDefault="00B361CE" w:rsidP="00B361CE">
            <w:pPr>
              <w:spacing w:after="0" w:line="240" w:lineRule="auto"/>
              <w:rPr>
                <w:i/>
                <w:iCs/>
                <w:lang w:val="en-GB"/>
              </w:rPr>
            </w:pPr>
            <w:r w:rsidRPr="00D56D48">
              <w:rPr>
                <w:i/>
                <w:iCs/>
                <w:lang w:val="en-GB"/>
              </w:rPr>
              <w:t>Display of Particle Size Distribution Data</w:t>
            </w:r>
            <w:r>
              <w:rPr>
                <w:i/>
                <w:iCs/>
                <w:lang w:val="en-GB"/>
              </w:rPr>
              <w:t xml:space="preserve">: </w:t>
            </w:r>
            <w:r w:rsidRPr="00D56D48">
              <w:rPr>
                <w:i/>
                <w:iCs/>
                <w:lang w:val="en-GB"/>
              </w:rPr>
              <w:t>Displays overlay of max. 200 distributions</w:t>
            </w:r>
          </w:p>
          <w:p w14:paraId="13D6FFFA" w14:textId="77777777" w:rsidR="00B361CE" w:rsidRPr="00D56D48" w:rsidRDefault="00B361CE" w:rsidP="00B361CE">
            <w:pPr>
              <w:spacing w:after="0" w:line="240" w:lineRule="auto"/>
              <w:rPr>
                <w:i/>
                <w:iCs/>
                <w:lang w:val="en-GB"/>
              </w:rPr>
            </w:pPr>
            <w:r w:rsidRPr="00D56D48">
              <w:rPr>
                <w:i/>
                <w:iCs/>
                <w:lang w:val="en-GB"/>
              </w:rPr>
              <w:t>Display of Light Intensity Distribution</w:t>
            </w:r>
            <w:r>
              <w:rPr>
                <w:i/>
                <w:iCs/>
                <w:lang w:val="en-GB"/>
              </w:rPr>
              <w:t xml:space="preserve">: </w:t>
            </w:r>
            <w:r w:rsidRPr="00D56D48">
              <w:rPr>
                <w:i/>
                <w:iCs/>
                <w:lang w:val="en-GB"/>
              </w:rPr>
              <w:t>Displays overlay of max. 200 distributions</w:t>
            </w:r>
          </w:p>
          <w:p w14:paraId="3A26CA13" w14:textId="77777777" w:rsidR="00B361CE" w:rsidRPr="00D56D48" w:rsidRDefault="00B361CE" w:rsidP="00B361CE">
            <w:pPr>
              <w:spacing w:after="0" w:line="240" w:lineRule="auto"/>
              <w:rPr>
                <w:i/>
                <w:iCs/>
                <w:lang w:val="en-GB"/>
              </w:rPr>
            </w:pPr>
            <w:r w:rsidRPr="00D56D48">
              <w:rPr>
                <w:i/>
                <w:iCs/>
                <w:lang w:val="en-GB"/>
              </w:rPr>
              <w:t>Statistical Data Processing</w:t>
            </w:r>
            <w:r>
              <w:rPr>
                <w:i/>
                <w:iCs/>
                <w:lang w:val="en-GB"/>
              </w:rPr>
              <w:t xml:space="preserve">: </w:t>
            </w:r>
            <w:r w:rsidRPr="00D56D48">
              <w:rPr>
                <w:i/>
                <w:iCs/>
                <w:lang w:val="en-GB"/>
              </w:rPr>
              <w:t>Max. 200 sets of data (also allows overlaying max. 200 data sets)</w:t>
            </w:r>
          </w:p>
          <w:p w14:paraId="7D2313D7" w14:textId="77777777" w:rsidR="00B361CE" w:rsidRPr="00D56D48" w:rsidRDefault="00B361CE" w:rsidP="00B361CE">
            <w:pPr>
              <w:spacing w:after="0" w:line="240" w:lineRule="auto"/>
              <w:rPr>
                <w:i/>
                <w:iCs/>
                <w:lang w:val="en-GB"/>
              </w:rPr>
            </w:pPr>
            <w:r w:rsidRPr="00D56D48">
              <w:rPr>
                <w:i/>
                <w:iCs/>
                <w:lang w:val="en-GB"/>
              </w:rPr>
              <w:t>Time-Series Processing</w:t>
            </w:r>
            <w:r>
              <w:rPr>
                <w:i/>
                <w:iCs/>
                <w:lang w:val="en-GB"/>
              </w:rPr>
              <w:t xml:space="preserve">: </w:t>
            </w:r>
            <w:r w:rsidRPr="00D56D48">
              <w:rPr>
                <w:i/>
                <w:iCs/>
                <w:lang w:val="en-GB"/>
              </w:rPr>
              <w:t>Max. 200 sets of data</w:t>
            </w:r>
          </w:p>
          <w:p w14:paraId="45BD103F" w14:textId="77777777" w:rsidR="00B361CE" w:rsidRPr="00D56D48" w:rsidRDefault="00B361CE" w:rsidP="00B361CE">
            <w:pPr>
              <w:spacing w:after="0" w:line="240" w:lineRule="auto"/>
              <w:rPr>
                <w:i/>
                <w:iCs/>
                <w:lang w:val="en-GB"/>
              </w:rPr>
            </w:pPr>
            <w:r w:rsidRPr="00D56D48">
              <w:rPr>
                <w:i/>
                <w:iCs/>
                <w:lang w:val="en-GB"/>
              </w:rPr>
              <w:t>3-Dimensional Graphing</w:t>
            </w:r>
            <w:r>
              <w:rPr>
                <w:i/>
                <w:iCs/>
                <w:lang w:val="en-GB"/>
              </w:rPr>
              <w:t xml:space="preserve">: </w:t>
            </w:r>
            <w:r w:rsidRPr="00D56D48">
              <w:rPr>
                <w:i/>
                <w:iCs/>
                <w:lang w:val="en-GB"/>
              </w:rPr>
              <w:t>Max. 200 sets of data</w:t>
            </w:r>
          </w:p>
          <w:p w14:paraId="01252585" w14:textId="77777777" w:rsidR="00B361CE" w:rsidRPr="00D56D48" w:rsidRDefault="00B361CE" w:rsidP="00B361CE">
            <w:pPr>
              <w:spacing w:after="0" w:line="240" w:lineRule="auto"/>
              <w:rPr>
                <w:i/>
                <w:iCs/>
                <w:lang w:val="en-GB"/>
              </w:rPr>
            </w:pPr>
            <w:r w:rsidRPr="00D56D48">
              <w:rPr>
                <w:i/>
                <w:iCs/>
                <w:lang w:val="en-GB"/>
              </w:rPr>
              <w:t>Data Transfer via Clipboard</w:t>
            </w:r>
            <w:r>
              <w:rPr>
                <w:i/>
                <w:iCs/>
                <w:lang w:val="en-GB"/>
              </w:rPr>
              <w:t xml:space="preserve">: </w:t>
            </w:r>
            <w:r w:rsidRPr="00D56D48">
              <w:rPr>
                <w:i/>
                <w:iCs/>
                <w:lang w:val="en-GB"/>
              </w:rPr>
              <w:t>[Image Output]: Outputs entire data sheet or graph only.</w:t>
            </w:r>
          </w:p>
          <w:p w14:paraId="091D109F" w14:textId="77777777" w:rsidR="00B361CE" w:rsidRPr="00D56D48" w:rsidRDefault="00B361CE" w:rsidP="00B361CE">
            <w:pPr>
              <w:spacing w:after="0" w:line="240" w:lineRule="auto"/>
              <w:rPr>
                <w:i/>
                <w:iCs/>
                <w:lang w:val="en-GB"/>
              </w:rPr>
            </w:pPr>
            <w:r w:rsidRPr="00D56D48">
              <w:rPr>
                <w:i/>
                <w:iCs/>
                <w:lang w:val="en-GB"/>
              </w:rPr>
              <w:t>[Text Output]: Outputs summary data, particle size distribution data, or light intensity distribution data.</w:t>
            </w:r>
          </w:p>
          <w:p w14:paraId="3B136B2C" w14:textId="77777777" w:rsidR="00B361CE" w:rsidRDefault="00B361CE" w:rsidP="00B361CE">
            <w:pPr>
              <w:spacing w:after="0" w:line="240" w:lineRule="auto"/>
              <w:rPr>
                <w:i/>
                <w:iCs/>
                <w:lang w:val="en-GB"/>
              </w:rPr>
            </w:pPr>
            <w:r w:rsidRPr="00D56D48">
              <w:rPr>
                <w:i/>
                <w:iCs/>
                <w:lang w:val="en-GB"/>
              </w:rPr>
              <w:t>Data Sorting</w:t>
            </w:r>
            <w:r>
              <w:rPr>
                <w:i/>
                <w:iCs/>
                <w:lang w:val="en-GB"/>
              </w:rPr>
              <w:t xml:space="preserve">: </w:t>
            </w:r>
            <w:r w:rsidRPr="00D56D48">
              <w:rPr>
                <w:i/>
                <w:iCs/>
                <w:lang w:val="en-GB"/>
              </w:rPr>
              <w:t>Sorts by file name, sample ID, sample number, or refractive index</w:t>
            </w:r>
          </w:p>
          <w:p w14:paraId="730339EE" w14:textId="77777777" w:rsidR="00B361CE" w:rsidRDefault="00B361CE" w:rsidP="00B361CE">
            <w:pPr>
              <w:spacing w:after="0" w:line="240" w:lineRule="auto"/>
            </w:pPr>
          </w:p>
          <w:p w14:paraId="5DD257CB" w14:textId="77777777" w:rsidR="00B361CE" w:rsidRPr="00D56D48" w:rsidRDefault="00B361CE" w:rsidP="00B361CE">
            <w:pPr>
              <w:spacing w:after="0" w:line="240" w:lineRule="auto"/>
              <w:rPr>
                <w:b/>
                <w:bCs/>
                <w:lang w:val="en-GB"/>
              </w:rPr>
            </w:pPr>
            <w:r w:rsidRPr="00D56D48">
              <w:rPr>
                <w:b/>
                <w:bCs/>
                <w:lang w:val="en-GB"/>
              </w:rPr>
              <w:t>Output Conditions</w:t>
            </w:r>
          </w:p>
          <w:p w14:paraId="697EFC28" w14:textId="77777777" w:rsidR="00B361CE" w:rsidRPr="00D56D48" w:rsidRDefault="00B361CE" w:rsidP="00B361CE">
            <w:pPr>
              <w:spacing w:after="0" w:line="240" w:lineRule="auto"/>
              <w:rPr>
                <w:i/>
                <w:iCs/>
                <w:lang w:val="en-GB"/>
              </w:rPr>
            </w:pPr>
            <w:r w:rsidRPr="00D56D48">
              <w:rPr>
                <w:i/>
                <w:iCs/>
                <w:lang w:val="en-GB"/>
              </w:rPr>
              <w:t>Particle Size (μm) Divisions</w:t>
            </w:r>
            <w:r>
              <w:rPr>
                <w:i/>
                <w:iCs/>
                <w:lang w:val="en-GB"/>
              </w:rPr>
              <w:t xml:space="preserve">: </w:t>
            </w:r>
            <w:r w:rsidRPr="00D56D48">
              <w:rPr>
                <w:i/>
                <w:iCs/>
                <w:lang w:val="en-GB"/>
              </w:rPr>
              <w:t>Fixed 51 or 101 divisions</w:t>
            </w:r>
            <w:r>
              <w:rPr>
                <w:i/>
                <w:iCs/>
                <w:lang w:val="en-GB"/>
              </w:rPr>
              <w:t xml:space="preserve"> /</w:t>
            </w:r>
            <w:r w:rsidRPr="00D56D48">
              <w:rPr>
                <w:i/>
                <w:iCs/>
                <w:lang w:val="en-GB"/>
              </w:rPr>
              <w:t xml:space="preserve"> User settable 51 divisions</w:t>
            </w:r>
          </w:p>
          <w:p w14:paraId="479C7C92" w14:textId="77777777" w:rsidR="00B361CE" w:rsidRPr="00D56D48" w:rsidRDefault="00B361CE" w:rsidP="00B361CE">
            <w:pPr>
              <w:spacing w:after="0" w:line="240" w:lineRule="auto"/>
              <w:rPr>
                <w:i/>
                <w:iCs/>
                <w:lang w:val="en-GB"/>
              </w:rPr>
            </w:pPr>
            <w:r w:rsidRPr="00D56D48">
              <w:rPr>
                <w:i/>
                <w:iCs/>
                <w:lang w:val="en-GB"/>
              </w:rPr>
              <w:t>Particle Amount (%) Divisions</w:t>
            </w:r>
            <w:r>
              <w:rPr>
                <w:i/>
                <w:iCs/>
                <w:lang w:val="en-GB"/>
              </w:rPr>
              <w:t xml:space="preserve">: </w:t>
            </w:r>
            <w:r w:rsidRPr="00D56D48">
              <w:rPr>
                <w:i/>
                <w:iCs/>
                <w:lang w:val="en-GB"/>
              </w:rPr>
              <w:t xml:space="preserve">Fixed 51 divisions </w:t>
            </w:r>
            <w:r>
              <w:rPr>
                <w:i/>
                <w:iCs/>
                <w:lang w:val="en-GB"/>
              </w:rPr>
              <w:t xml:space="preserve">/ </w:t>
            </w:r>
            <w:r w:rsidRPr="00D56D48">
              <w:rPr>
                <w:i/>
                <w:iCs/>
                <w:lang w:val="en-GB"/>
              </w:rPr>
              <w:t>User settable 51 divisions</w:t>
            </w:r>
          </w:p>
          <w:p w14:paraId="5963D869" w14:textId="77777777" w:rsidR="00B361CE" w:rsidRPr="00D56D48" w:rsidRDefault="00B361CE" w:rsidP="00B361CE">
            <w:pPr>
              <w:spacing w:after="0" w:line="240" w:lineRule="auto"/>
              <w:rPr>
                <w:i/>
                <w:iCs/>
                <w:lang w:val="en-GB"/>
              </w:rPr>
            </w:pPr>
            <w:r w:rsidRPr="00D56D48">
              <w:rPr>
                <w:i/>
                <w:iCs/>
                <w:lang w:val="en-GB"/>
              </w:rPr>
              <w:t>Distribution Basis</w:t>
            </w:r>
            <w:r>
              <w:rPr>
                <w:i/>
                <w:iCs/>
                <w:lang w:val="en-GB"/>
              </w:rPr>
              <w:t xml:space="preserve">: </w:t>
            </w:r>
            <w:r w:rsidRPr="00D56D48">
              <w:rPr>
                <w:i/>
                <w:iCs/>
                <w:lang w:val="en-GB"/>
              </w:rPr>
              <w:t>Count, length, area, or volume</w:t>
            </w:r>
          </w:p>
          <w:p w14:paraId="66721925" w14:textId="77777777" w:rsidR="00B361CE" w:rsidRPr="00D56D48" w:rsidRDefault="00B361CE" w:rsidP="00B361CE">
            <w:pPr>
              <w:spacing w:after="0" w:line="240" w:lineRule="auto"/>
              <w:rPr>
                <w:i/>
                <w:iCs/>
                <w:lang w:val="en-GB"/>
              </w:rPr>
            </w:pPr>
            <w:r w:rsidRPr="00D56D48">
              <w:rPr>
                <w:i/>
                <w:iCs/>
                <w:lang w:val="en-GB"/>
              </w:rPr>
              <w:t>Expression of Cumulative Distribution</w:t>
            </w:r>
            <w:r>
              <w:rPr>
                <w:i/>
                <w:iCs/>
                <w:lang w:val="en-GB"/>
              </w:rPr>
              <w:t xml:space="preserve">: </w:t>
            </w:r>
            <w:r w:rsidRPr="00D56D48">
              <w:rPr>
                <w:i/>
                <w:iCs/>
                <w:lang w:val="en-GB"/>
              </w:rPr>
              <w:t>Oversized or undersized</w:t>
            </w:r>
          </w:p>
          <w:p w14:paraId="423B9AF3" w14:textId="77777777" w:rsidR="00B361CE" w:rsidRPr="00D56D48" w:rsidRDefault="00B361CE" w:rsidP="00B361CE">
            <w:pPr>
              <w:spacing w:after="0" w:line="240" w:lineRule="auto"/>
              <w:rPr>
                <w:i/>
                <w:iCs/>
                <w:lang w:val="en-GB"/>
              </w:rPr>
            </w:pPr>
            <w:r w:rsidRPr="00D56D48">
              <w:rPr>
                <w:i/>
                <w:iCs/>
                <w:lang w:val="en-GB"/>
              </w:rPr>
              <w:t>Expression of Frequency Distribution</w:t>
            </w:r>
            <w:r>
              <w:rPr>
                <w:i/>
                <w:iCs/>
                <w:lang w:val="en-GB"/>
              </w:rPr>
              <w:t xml:space="preserve">: </w:t>
            </w:r>
            <w:r w:rsidRPr="00D56D48">
              <w:rPr>
                <w:i/>
                <w:iCs/>
                <w:lang w:val="en-GB"/>
              </w:rPr>
              <w:t>q, q / Δ×, q / Δlog ×</w:t>
            </w:r>
          </w:p>
          <w:p w14:paraId="03B43572" w14:textId="77777777" w:rsidR="00B361CE" w:rsidRPr="00D56D48" w:rsidRDefault="00B361CE" w:rsidP="00B361CE">
            <w:pPr>
              <w:spacing w:after="0" w:line="240" w:lineRule="auto"/>
              <w:rPr>
                <w:i/>
                <w:iCs/>
                <w:lang w:val="en-GB"/>
              </w:rPr>
            </w:pPr>
            <w:r w:rsidRPr="00D56D48">
              <w:rPr>
                <w:i/>
                <w:iCs/>
                <w:lang w:val="en-GB"/>
              </w:rPr>
              <w:t>Smoothing Levels</w:t>
            </w:r>
            <w:r>
              <w:rPr>
                <w:i/>
                <w:iCs/>
                <w:lang w:val="en-GB"/>
              </w:rPr>
              <w:t xml:space="preserve">: </w:t>
            </w:r>
            <w:r w:rsidRPr="00D56D48">
              <w:rPr>
                <w:i/>
                <w:iCs/>
                <w:lang w:val="en-GB"/>
              </w:rPr>
              <w:t>10 levels</w:t>
            </w:r>
          </w:p>
          <w:p w14:paraId="33730FBC" w14:textId="77777777" w:rsidR="00B361CE" w:rsidRPr="00D56D48" w:rsidRDefault="00B361CE" w:rsidP="00B361CE">
            <w:pPr>
              <w:spacing w:after="0" w:line="240" w:lineRule="auto"/>
              <w:rPr>
                <w:i/>
                <w:iCs/>
                <w:lang w:val="en-GB"/>
              </w:rPr>
            </w:pPr>
            <w:r w:rsidRPr="00D56D48">
              <w:rPr>
                <w:i/>
                <w:iCs/>
                <w:lang w:val="en-GB"/>
              </w:rPr>
              <w:t>Distribution Function Fitting</w:t>
            </w:r>
            <w:r>
              <w:rPr>
                <w:i/>
                <w:iCs/>
                <w:lang w:val="en-GB"/>
              </w:rPr>
              <w:t xml:space="preserve">: </w:t>
            </w:r>
            <w:r w:rsidRPr="00D56D48">
              <w:rPr>
                <w:i/>
                <w:iCs/>
                <w:lang w:val="en-GB"/>
              </w:rPr>
              <w:t>Rosin-Rammler distribution, logarithmic Gaussian distribution</w:t>
            </w:r>
          </w:p>
          <w:p w14:paraId="602F7769" w14:textId="77777777" w:rsidR="00B361CE" w:rsidRPr="00D56D48" w:rsidRDefault="00B361CE" w:rsidP="00B361CE">
            <w:pPr>
              <w:spacing w:after="0" w:line="240" w:lineRule="auto"/>
              <w:rPr>
                <w:i/>
                <w:iCs/>
                <w:lang w:val="en-GB"/>
              </w:rPr>
            </w:pPr>
            <w:r w:rsidRPr="00D56D48">
              <w:rPr>
                <w:i/>
                <w:iCs/>
                <w:lang w:val="en-GB"/>
              </w:rPr>
              <w:t>Data Shifting</w:t>
            </w:r>
            <w:r>
              <w:rPr>
                <w:i/>
                <w:iCs/>
                <w:lang w:val="en-GB"/>
              </w:rPr>
              <w:t xml:space="preserve">: </w:t>
            </w:r>
            <w:r w:rsidRPr="00D56D48">
              <w:rPr>
                <w:i/>
                <w:iCs/>
                <w:lang w:val="en-GB"/>
              </w:rPr>
              <w:t>±10 levels</w:t>
            </w:r>
          </w:p>
          <w:p w14:paraId="1804E85D" w14:textId="77777777" w:rsidR="00B361CE" w:rsidRDefault="00B361CE" w:rsidP="00B361CE">
            <w:pPr>
              <w:spacing w:after="0" w:line="240" w:lineRule="auto"/>
              <w:rPr>
                <w:i/>
                <w:iCs/>
                <w:lang w:val="en-GB"/>
              </w:rPr>
            </w:pPr>
            <w:r w:rsidRPr="00D56D48">
              <w:rPr>
                <w:i/>
                <w:iCs/>
                <w:lang w:val="en-GB"/>
              </w:rPr>
              <w:t>Report Function</w:t>
            </w:r>
            <w:r>
              <w:rPr>
                <w:i/>
                <w:iCs/>
                <w:lang w:val="en-GB"/>
              </w:rPr>
              <w:t xml:space="preserve">: </w:t>
            </w:r>
            <w:r w:rsidRPr="00D56D48">
              <w:rPr>
                <w:i/>
                <w:iCs/>
                <w:lang w:val="en-GB"/>
              </w:rPr>
              <w:t>Single data sets (6 templates), overlaid data (5 templates), statistical data, time-series data,</w:t>
            </w:r>
            <w:r>
              <w:rPr>
                <w:i/>
                <w:iCs/>
                <w:lang w:val="en-GB"/>
              </w:rPr>
              <w:t xml:space="preserve"> </w:t>
            </w:r>
            <w:r w:rsidRPr="00D56D48">
              <w:rPr>
                <w:i/>
                <w:iCs/>
                <w:lang w:val="en-GB"/>
              </w:rPr>
              <w:t>or 3D data can be selected and output using batch processing</w:t>
            </w:r>
          </w:p>
          <w:p w14:paraId="0F52FCDF" w14:textId="77777777" w:rsidR="00B361CE" w:rsidRDefault="00B361CE" w:rsidP="00B361CE">
            <w:pPr>
              <w:spacing w:after="0" w:line="240" w:lineRule="auto"/>
              <w:rPr>
                <w:i/>
                <w:iCs/>
                <w:lang w:val="en-GB"/>
              </w:rPr>
            </w:pPr>
          </w:p>
          <w:p w14:paraId="7DBBBC9E" w14:textId="77777777" w:rsidR="00B361CE" w:rsidRPr="00D56D48" w:rsidRDefault="00B361CE" w:rsidP="00B361CE">
            <w:pPr>
              <w:spacing w:after="0" w:line="240" w:lineRule="auto"/>
              <w:rPr>
                <w:b/>
                <w:bCs/>
                <w:lang w:val="en-GB"/>
              </w:rPr>
            </w:pPr>
            <w:r w:rsidRPr="00D56D48">
              <w:rPr>
                <w:b/>
                <w:bCs/>
                <w:lang w:val="en-GB"/>
              </w:rPr>
              <w:t>Data Analysis Functions</w:t>
            </w:r>
          </w:p>
          <w:p w14:paraId="263FEFC9" w14:textId="77777777" w:rsidR="00B361CE" w:rsidRPr="00D56D48" w:rsidRDefault="00B361CE" w:rsidP="00B361CE">
            <w:pPr>
              <w:spacing w:after="0" w:line="240" w:lineRule="auto"/>
              <w:rPr>
                <w:i/>
                <w:iCs/>
                <w:lang w:val="en-GB"/>
              </w:rPr>
            </w:pPr>
            <w:r w:rsidRPr="00D56D48">
              <w:rPr>
                <w:i/>
                <w:iCs/>
                <w:lang w:val="en-GB"/>
              </w:rPr>
              <w:t>Scattering Angle Evaluation Function</w:t>
            </w:r>
            <w:r>
              <w:rPr>
                <w:i/>
                <w:iCs/>
                <w:lang w:val="en-GB"/>
              </w:rPr>
              <w:t xml:space="preserve">: </w:t>
            </w:r>
            <w:r w:rsidRPr="00D56D48">
              <w:rPr>
                <w:i/>
                <w:iCs/>
                <w:lang w:val="en-GB"/>
              </w:rPr>
              <w:t>Evaluates scattering characteristics within micro angle regions for samples such as optical films and sheets</w:t>
            </w:r>
          </w:p>
          <w:p w14:paraId="7DDECB8E" w14:textId="77777777" w:rsidR="00B361CE" w:rsidRPr="00D56D48" w:rsidRDefault="00B361CE" w:rsidP="00B361CE">
            <w:pPr>
              <w:spacing w:after="0" w:line="240" w:lineRule="auto"/>
              <w:rPr>
                <w:i/>
                <w:iCs/>
                <w:lang w:val="en-GB"/>
              </w:rPr>
            </w:pPr>
            <w:r w:rsidRPr="00D56D48">
              <w:rPr>
                <w:i/>
                <w:iCs/>
                <w:lang w:val="en-GB"/>
              </w:rPr>
              <w:t>Data Emulation Functions</w:t>
            </w:r>
            <w:r>
              <w:rPr>
                <w:i/>
                <w:iCs/>
                <w:lang w:val="en-GB"/>
              </w:rPr>
              <w:t xml:space="preserve">: </w:t>
            </w:r>
            <w:r w:rsidRPr="00D56D48">
              <w:rPr>
                <w:i/>
                <w:iCs/>
                <w:lang w:val="en-GB"/>
              </w:rPr>
              <w:t>Emulates measurement results from other instruments and measurement principles, series</w:t>
            </w:r>
            <w:r>
              <w:rPr>
                <w:i/>
                <w:iCs/>
                <w:lang w:val="en-GB"/>
              </w:rPr>
              <w:t xml:space="preserve"> </w:t>
            </w:r>
            <w:r w:rsidRPr="00D56D48">
              <w:rPr>
                <w:i/>
                <w:iCs/>
                <w:lang w:val="en-GB"/>
              </w:rPr>
              <w:t>measurement results.</w:t>
            </w:r>
          </w:p>
          <w:p w14:paraId="6734091C" w14:textId="77777777" w:rsidR="00B361CE" w:rsidRPr="00D56D48" w:rsidRDefault="00B361CE" w:rsidP="00B361CE">
            <w:pPr>
              <w:spacing w:after="0" w:line="240" w:lineRule="auto"/>
              <w:rPr>
                <w:i/>
                <w:iCs/>
                <w:lang w:val="en-GB"/>
              </w:rPr>
            </w:pPr>
            <w:r w:rsidRPr="00D56D48">
              <w:rPr>
                <w:i/>
                <w:iCs/>
                <w:lang w:val="en-GB"/>
              </w:rPr>
              <w:t>Mixture Data Simulation Function</w:t>
            </w:r>
            <w:r>
              <w:rPr>
                <w:i/>
                <w:iCs/>
                <w:lang w:val="en-GB"/>
              </w:rPr>
              <w:t xml:space="preserve">: </w:t>
            </w:r>
            <w:r w:rsidRPr="00D56D48">
              <w:rPr>
                <w:i/>
                <w:iCs/>
                <w:lang w:val="en-GB"/>
              </w:rPr>
              <w:t>Simulates particle size distributions using any mixture ratio of multiple particle size distributions</w:t>
            </w:r>
          </w:p>
          <w:p w14:paraId="524E6132" w14:textId="77777777" w:rsidR="00B361CE" w:rsidRPr="00D56D48" w:rsidRDefault="00B361CE" w:rsidP="00B361CE">
            <w:pPr>
              <w:spacing w:after="0" w:line="240" w:lineRule="auto"/>
              <w:rPr>
                <w:i/>
                <w:iCs/>
                <w:lang w:val="en-GB"/>
              </w:rPr>
            </w:pPr>
            <w:r w:rsidRPr="00D56D48">
              <w:rPr>
                <w:i/>
                <w:iCs/>
                <w:lang w:val="en-GB"/>
              </w:rPr>
              <w:t>Data Connection Function</w:t>
            </w:r>
            <w:r>
              <w:rPr>
                <w:i/>
                <w:iCs/>
                <w:lang w:val="en-GB"/>
              </w:rPr>
              <w:t xml:space="preserve">: </w:t>
            </w:r>
            <w:r w:rsidRPr="00D56D48">
              <w:rPr>
                <w:i/>
                <w:iCs/>
                <w:lang w:val="en-GB"/>
              </w:rPr>
              <w:t>Combines two particle size distributions with different measurement ranges at any particle size point to</w:t>
            </w:r>
          </w:p>
          <w:p w14:paraId="23F395D4" w14:textId="77777777" w:rsidR="00B361CE" w:rsidRPr="00D56D48" w:rsidRDefault="00B361CE" w:rsidP="00B361CE">
            <w:pPr>
              <w:spacing w:after="0" w:line="240" w:lineRule="auto"/>
              <w:rPr>
                <w:i/>
                <w:iCs/>
                <w:lang w:val="en-GB"/>
              </w:rPr>
            </w:pPr>
            <w:r w:rsidRPr="00D56D48">
              <w:rPr>
                <w:i/>
                <w:iCs/>
                <w:lang w:val="en-GB"/>
              </w:rPr>
              <w:t>create a single particle size distribution</w:t>
            </w:r>
          </w:p>
          <w:p w14:paraId="52C7B79D" w14:textId="77777777" w:rsidR="00B361CE" w:rsidRPr="00D56D48" w:rsidRDefault="00B361CE" w:rsidP="00B361CE">
            <w:pPr>
              <w:spacing w:after="0" w:line="240" w:lineRule="auto"/>
              <w:rPr>
                <w:i/>
                <w:iCs/>
                <w:lang w:val="en-GB"/>
              </w:rPr>
            </w:pPr>
            <w:r w:rsidRPr="00D56D48">
              <w:rPr>
                <w:i/>
                <w:iCs/>
                <w:lang w:val="en-GB"/>
              </w:rPr>
              <w:t>Continuous Measurement Function</w:t>
            </w:r>
            <w:r>
              <w:rPr>
                <w:i/>
                <w:iCs/>
                <w:lang w:val="en-GB"/>
              </w:rPr>
              <w:t xml:space="preserve">: </w:t>
            </w:r>
            <w:r w:rsidRPr="00D56D48">
              <w:rPr>
                <w:i/>
                <w:iCs/>
                <w:lang w:val="en-GB"/>
              </w:rPr>
              <w:t>Continuously measures changes in particle size distributions and particle diameters over time,</w:t>
            </w:r>
          </w:p>
          <w:p w14:paraId="52DBD475" w14:textId="77777777" w:rsidR="00B361CE" w:rsidRDefault="00B361CE" w:rsidP="00B361CE">
            <w:pPr>
              <w:spacing w:after="0" w:line="240" w:lineRule="auto"/>
              <w:rPr>
                <w:i/>
                <w:iCs/>
                <w:lang w:val="en-GB"/>
              </w:rPr>
            </w:pPr>
            <w:r w:rsidRPr="00D56D48">
              <w:rPr>
                <w:i/>
                <w:iCs/>
                <w:lang w:val="en-GB"/>
              </w:rPr>
              <w:t>at intervals as short as one second, and saves the results.</w:t>
            </w:r>
          </w:p>
          <w:p w14:paraId="56725ED9" w14:textId="77777777" w:rsidR="00B361CE" w:rsidRDefault="00B361CE" w:rsidP="00B361CE">
            <w:pPr>
              <w:spacing w:after="0" w:line="240" w:lineRule="auto"/>
              <w:rPr>
                <w:i/>
                <w:iCs/>
                <w:lang w:val="en-GB"/>
              </w:rPr>
            </w:pPr>
          </w:p>
          <w:p w14:paraId="7CAD9C92" w14:textId="77777777" w:rsidR="00B361CE" w:rsidRPr="00D56D48" w:rsidRDefault="00B361CE" w:rsidP="00B361CE">
            <w:pPr>
              <w:spacing w:after="0" w:line="240" w:lineRule="auto"/>
              <w:rPr>
                <w:b/>
                <w:bCs/>
                <w:lang w:val="en-GB"/>
              </w:rPr>
            </w:pPr>
            <w:r w:rsidRPr="00D56D48">
              <w:rPr>
                <w:b/>
                <w:bCs/>
                <w:lang w:val="en-GB"/>
              </w:rPr>
              <w:t>PC Requirements</w:t>
            </w:r>
          </w:p>
          <w:p w14:paraId="2B5C82E7" w14:textId="77777777" w:rsidR="00B361CE" w:rsidRPr="00D56D48" w:rsidRDefault="00B361CE" w:rsidP="00B361CE">
            <w:pPr>
              <w:spacing w:after="0" w:line="240" w:lineRule="auto"/>
              <w:rPr>
                <w:i/>
                <w:iCs/>
                <w:lang w:val="en-GB"/>
              </w:rPr>
            </w:pPr>
            <w:r w:rsidRPr="00D56D48">
              <w:rPr>
                <w:i/>
                <w:iCs/>
                <w:lang w:val="en-GB"/>
              </w:rPr>
              <w:t>OS</w:t>
            </w:r>
            <w:r>
              <w:rPr>
                <w:i/>
                <w:iCs/>
                <w:lang w:val="en-GB"/>
              </w:rPr>
              <w:t xml:space="preserve">: </w:t>
            </w:r>
            <w:r w:rsidRPr="00D56D48">
              <w:rPr>
                <w:i/>
                <w:iCs/>
                <w:lang w:val="en-GB"/>
              </w:rPr>
              <w:t>Windows 7</w:t>
            </w:r>
          </w:p>
          <w:p w14:paraId="1716A71F" w14:textId="77777777" w:rsidR="00B361CE" w:rsidRPr="00D56D48" w:rsidRDefault="00B361CE" w:rsidP="00B361CE">
            <w:pPr>
              <w:spacing w:after="0" w:line="240" w:lineRule="auto"/>
              <w:rPr>
                <w:i/>
                <w:iCs/>
                <w:lang w:val="en-GB"/>
              </w:rPr>
            </w:pPr>
            <w:r w:rsidRPr="00D56D48">
              <w:rPr>
                <w:i/>
                <w:iCs/>
                <w:lang w:val="en-GB"/>
              </w:rPr>
              <w:t>CPU</w:t>
            </w:r>
            <w:r>
              <w:rPr>
                <w:i/>
                <w:iCs/>
                <w:lang w:val="en-GB"/>
              </w:rPr>
              <w:t xml:space="preserve">: </w:t>
            </w:r>
            <w:r w:rsidRPr="00D56D48">
              <w:rPr>
                <w:i/>
                <w:iCs/>
                <w:lang w:val="en-GB"/>
              </w:rPr>
              <w:t>Pentium Dual-Core 2.5GHz min.</w:t>
            </w:r>
          </w:p>
          <w:p w14:paraId="5B160383" w14:textId="77777777" w:rsidR="00B361CE" w:rsidRPr="00D56D48" w:rsidRDefault="00B361CE" w:rsidP="00B361CE">
            <w:pPr>
              <w:spacing w:after="0" w:line="240" w:lineRule="auto"/>
              <w:rPr>
                <w:i/>
                <w:iCs/>
                <w:lang w:val="en-GB"/>
              </w:rPr>
            </w:pPr>
            <w:r w:rsidRPr="00D56D48">
              <w:rPr>
                <w:i/>
                <w:iCs/>
                <w:lang w:val="en-GB"/>
              </w:rPr>
              <w:t>MEMORY</w:t>
            </w:r>
            <w:r>
              <w:rPr>
                <w:i/>
                <w:iCs/>
                <w:lang w:val="en-GB"/>
              </w:rPr>
              <w:t xml:space="preserve">: </w:t>
            </w:r>
            <w:r w:rsidRPr="00D56D48">
              <w:rPr>
                <w:i/>
                <w:iCs/>
                <w:lang w:val="en-GB"/>
              </w:rPr>
              <w:t>2GB min.</w:t>
            </w:r>
          </w:p>
          <w:p w14:paraId="76919BB8" w14:textId="77777777" w:rsidR="00B361CE" w:rsidRPr="00D56D48" w:rsidRDefault="00B361CE" w:rsidP="00B361CE">
            <w:pPr>
              <w:spacing w:after="0" w:line="240" w:lineRule="auto"/>
              <w:rPr>
                <w:i/>
                <w:iCs/>
                <w:lang w:val="en-GB"/>
              </w:rPr>
            </w:pPr>
            <w:r w:rsidRPr="00D56D48">
              <w:rPr>
                <w:i/>
                <w:iCs/>
                <w:lang w:val="en-GB"/>
              </w:rPr>
              <w:t>HDD</w:t>
            </w:r>
            <w:r>
              <w:rPr>
                <w:i/>
                <w:iCs/>
                <w:lang w:val="en-GB"/>
              </w:rPr>
              <w:t xml:space="preserve">: </w:t>
            </w:r>
            <w:r w:rsidRPr="00D56D48">
              <w:rPr>
                <w:i/>
                <w:iCs/>
                <w:lang w:val="en-GB"/>
              </w:rPr>
              <w:t>Min. 1 GB of free space required.</w:t>
            </w:r>
          </w:p>
          <w:p w14:paraId="4B0FC799" w14:textId="77777777" w:rsidR="00B361CE" w:rsidRPr="00D56D48" w:rsidRDefault="00B361CE" w:rsidP="00B361CE">
            <w:pPr>
              <w:spacing w:after="0" w:line="240" w:lineRule="auto"/>
              <w:rPr>
                <w:i/>
                <w:iCs/>
                <w:lang w:val="en-GB"/>
              </w:rPr>
            </w:pPr>
            <w:r w:rsidRPr="00D56D48">
              <w:rPr>
                <w:i/>
                <w:iCs/>
                <w:lang w:val="en-GB"/>
              </w:rPr>
              <w:t>CD-ROM Drive</w:t>
            </w:r>
            <w:r>
              <w:rPr>
                <w:i/>
                <w:iCs/>
                <w:lang w:val="en-GB"/>
              </w:rPr>
              <w:t xml:space="preserve">: </w:t>
            </w:r>
            <w:r w:rsidRPr="00D56D48">
              <w:rPr>
                <w:i/>
                <w:iCs/>
                <w:lang w:val="en-GB"/>
              </w:rPr>
              <w:t>Required for software installation</w:t>
            </w:r>
          </w:p>
          <w:p w14:paraId="376905D5" w14:textId="77777777" w:rsidR="00B361CE" w:rsidRPr="00D56D48" w:rsidRDefault="00B361CE" w:rsidP="00B361CE">
            <w:pPr>
              <w:spacing w:after="0" w:line="240" w:lineRule="auto"/>
              <w:rPr>
                <w:i/>
                <w:iCs/>
                <w:lang w:val="en-GB"/>
              </w:rPr>
            </w:pPr>
            <w:r w:rsidRPr="00D56D48">
              <w:rPr>
                <w:i/>
                <w:iCs/>
                <w:lang w:val="en-GB"/>
              </w:rPr>
              <w:lastRenderedPageBreak/>
              <w:t>USB Port</w:t>
            </w:r>
          </w:p>
          <w:p w14:paraId="5311A0A2" w14:textId="77777777" w:rsidR="00B361CE" w:rsidRPr="00D56D48" w:rsidRDefault="00B361CE" w:rsidP="00B361CE">
            <w:pPr>
              <w:spacing w:after="0" w:line="240" w:lineRule="auto"/>
              <w:rPr>
                <w:i/>
                <w:iCs/>
                <w:lang w:val="en-GB"/>
              </w:rPr>
            </w:pPr>
            <w:r w:rsidRPr="00D56D48">
              <w:rPr>
                <w:i/>
                <w:iCs/>
                <w:lang w:val="en-GB"/>
              </w:rPr>
              <w:t>Display</w:t>
            </w:r>
            <w:r>
              <w:rPr>
                <w:i/>
                <w:iCs/>
                <w:lang w:val="en-GB"/>
              </w:rPr>
              <w:t xml:space="preserve">: </w:t>
            </w:r>
            <w:r w:rsidRPr="00D56D48">
              <w:rPr>
                <w:i/>
                <w:iCs/>
                <w:lang w:val="en-GB"/>
              </w:rPr>
              <w:t>SXGA (1280Å~1024 pixels) min</w:t>
            </w:r>
          </w:p>
          <w:p w14:paraId="664C420A" w14:textId="77777777" w:rsidR="00B361CE" w:rsidRPr="00D56D48" w:rsidRDefault="00B361CE" w:rsidP="00B361CE">
            <w:pPr>
              <w:spacing w:after="0" w:line="240" w:lineRule="auto"/>
              <w:rPr>
                <w:i/>
                <w:iCs/>
                <w:lang w:val="en-GB"/>
              </w:rPr>
            </w:pPr>
            <w:r w:rsidRPr="00D56D48">
              <w:rPr>
                <w:i/>
                <w:iCs/>
                <w:lang w:val="en-GB"/>
              </w:rPr>
              <w:t>Printer</w:t>
            </w:r>
            <w:r>
              <w:rPr>
                <w:i/>
                <w:iCs/>
                <w:lang w:val="en-GB"/>
              </w:rPr>
              <w:t xml:space="preserve">: </w:t>
            </w:r>
            <w:r w:rsidRPr="00D56D48">
              <w:rPr>
                <w:i/>
                <w:iCs/>
                <w:lang w:val="en-GB"/>
              </w:rPr>
              <w:t>Must be compatible with operating system</w:t>
            </w:r>
          </w:p>
          <w:p w14:paraId="3920984E" w14:textId="77777777" w:rsidR="00B361CE" w:rsidRPr="00E238E5" w:rsidRDefault="00B361CE" w:rsidP="00B361CE">
            <w:pPr>
              <w:spacing w:after="0" w:line="240" w:lineRule="auto"/>
              <w:rPr>
                <w:rFonts w:cstheme="minorHAnsi"/>
                <w:b/>
                <w:lang w:val="ro-RO"/>
              </w:rPr>
            </w:pPr>
          </w:p>
        </w:tc>
      </w:tr>
      <w:tr w:rsidR="00B361CE" w:rsidRPr="00E238E5" w14:paraId="20706C17" w14:textId="77777777" w:rsidTr="00F666DB">
        <w:tc>
          <w:tcPr>
            <w:tcW w:w="756" w:type="dxa"/>
            <w:vAlign w:val="center"/>
          </w:tcPr>
          <w:p w14:paraId="24509B32" w14:textId="04F9B84C" w:rsidR="00B361CE" w:rsidRPr="00186334" w:rsidRDefault="00B361CE" w:rsidP="00B361CE">
            <w:pPr>
              <w:spacing w:after="0" w:line="240" w:lineRule="auto"/>
              <w:jc w:val="center"/>
              <w:rPr>
                <w:rFonts w:cstheme="minorHAnsi"/>
                <w:b/>
                <w:bCs/>
                <w:lang w:val="ro-RO"/>
              </w:rPr>
            </w:pPr>
            <w:r>
              <w:rPr>
                <w:rFonts w:cstheme="minorHAnsi"/>
                <w:b/>
                <w:bCs/>
                <w:lang w:val="ro-RO"/>
              </w:rPr>
              <w:lastRenderedPageBreak/>
              <w:t>3.</w:t>
            </w:r>
          </w:p>
        </w:tc>
        <w:tc>
          <w:tcPr>
            <w:tcW w:w="8458" w:type="dxa"/>
          </w:tcPr>
          <w:p w14:paraId="300BC2C8" w14:textId="77777777" w:rsidR="00B361CE" w:rsidRDefault="00B361CE" w:rsidP="00B361CE">
            <w:pPr>
              <w:spacing w:after="0" w:line="240" w:lineRule="auto"/>
              <w:rPr>
                <w:rFonts w:cstheme="minorHAnsi"/>
                <w:b/>
                <w:color w:val="000000" w:themeColor="text1"/>
                <w:lang w:val="ro-RO"/>
              </w:rPr>
            </w:pPr>
            <w:r>
              <w:rPr>
                <w:rFonts w:cstheme="minorHAnsi"/>
                <w:b/>
                <w:color w:val="000000" w:themeColor="text1"/>
                <w:lang w:val="ro-RO"/>
              </w:rPr>
              <w:t>Parametrii de funcționare minim acceptați de beneficiar:</w:t>
            </w:r>
          </w:p>
          <w:p w14:paraId="4E3C48E6" w14:textId="77777777" w:rsidR="00B361CE" w:rsidRDefault="00B361CE" w:rsidP="00B361CE">
            <w:pPr>
              <w:spacing w:after="0" w:line="240" w:lineRule="auto"/>
              <w:rPr>
                <w:i/>
                <w:iCs/>
                <w:lang w:val="en-GB"/>
              </w:rPr>
            </w:pPr>
            <w:r w:rsidRPr="00AB026B">
              <w:rPr>
                <w:i/>
                <w:iCs/>
                <w:lang w:val="en-GB"/>
              </w:rPr>
              <w:t>Measurement rang</w:t>
            </w:r>
            <w:r>
              <w:rPr>
                <w:i/>
                <w:iCs/>
                <w:lang w:val="en-GB"/>
              </w:rPr>
              <w:t xml:space="preserve">e: </w:t>
            </w:r>
          </w:p>
          <w:p w14:paraId="79C57C03" w14:textId="77777777" w:rsidR="00B361CE" w:rsidRDefault="00B361CE" w:rsidP="00B361CE">
            <w:pPr>
              <w:pStyle w:val="ListParagraph"/>
              <w:numPr>
                <w:ilvl w:val="0"/>
                <w:numId w:val="5"/>
              </w:numPr>
              <w:spacing w:after="0" w:line="240" w:lineRule="auto"/>
              <w:rPr>
                <w:i/>
                <w:iCs/>
                <w:lang w:val="en-GB"/>
              </w:rPr>
            </w:pPr>
            <w:r>
              <w:rPr>
                <w:i/>
                <w:iCs/>
                <w:lang w:val="en-GB"/>
              </w:rPr>
              <w:t>With ultrasonic dispersing unit</w:t>
            </w:r>
            <w:r w:rsidRPr="00E96E3B">
              <w:rPr>
                <w:i/>
                <w:iCs/>
                <w:lang w:val="en-GB"/>
              </w:rPr>
              <w:t xml:space="preserve"> 17nm(0.017μm) to 2500μm </w:t>
            </w:r>
          </w:p>
          <w:p w14:paraId="283384D7" w14:textId="77777777" w:rsidR="00B361CE" w:rsidRDefault="00B361CE" w:rsidP="00B361CE">
            <w:pPr>
              <w:spacing w:after="0" w:line="240" w:lineRule="auto"/>
              <w:rPr>
                <w:i/>
                <w:iCs/>
                <w:lang w:val="en-GB"/>
              </w:rPr>
            </w:pPr>
            <w:r>
              <w:rPr>
                <w:i/>
                <w:iCs/>
                <w:lang w:val="en-GB"/>
              </w:rPr>
              <w:t>With mechanical dispersing unit</w:t>
            </w:r>
            <w:r w:rsidRPr="00E96E3B">
              <w:rPr>
                <w:i/>
                <w:iCs/>
                <w:lang w:val="en-GB"/>
              </w:rPr>
              <w:t>: 17nm(0.017μm) to 400μm</w:t>
            </w:r>
          </w:p>
          <w:p w14:paraId="5B7BE86C" w14:textId="77777777" w:rsidR="00B361CE" w:rsidRDefault="00B361CE" w:rsidP="00B361CE">
            <w:pPr>
              <w:spacing w:after="0" w:line="240" w:lineRule="auto"/>
              <w:rPr>
                <w:rFonts w:cstheme="minorHAnsi"/>
                <w:b/>
                <w:color w:val="000000" w:themeColor="text1"/>
                <w:lang w:val="ro-RO"/>
              </w:rPr>
            </w:pPr>
          </w:p>
          <w:p w14:paraId="3B90598A" w14:textId="77777777" w:rsidR="00B361CE" w:rsidRPr="00D56D48" w:rsidRDefault="00B361CE" w:rsidP="00B361CE">
            <w:pPr>
              <w:spacing w:after="0" w:line="240" w:lineRule="auto"/>
              <w:rPr>
                <w:b/>
                <w:bCs/>
                <w:color w:val="0070C0"/>
                <w:sz w:val="24"/>
                <w:szCs w:val="24"/>
              </w:rPr>
            </w:pPr>
            <w:r w:rsidRPr="00D56D48">
              <w:rPr>
                <w:b/>
                <w:bCs/>
                <w:color w:val="0070C0"/>
                <w:sz w:val="24"/>
                <w:szCs w:val="24"/>
                <w:lang w:val="en-GB"/>
              </w:rPr>
              <w:t>Hardware Specifications</w:t>
            </w:r>
          </w:p>
          <w:p w14:paraId="2BC7E8F6" w14:textId="77777777" w:rsidR="00B361CE" w:rsidRPr="00AB026B" w:rsidRDefault="00B361CE" w:rsidP="00B361CE">
            <w:pPr>
              <w:spacing w:after="0" w:line="240" w:lineRule="auto"/>
              <w:rPr>
                <w:b/>
                <w:bCs/>
                <w:lang w:val="en-GB"/>
              </w:rPr>
            </w:pPr>
            <w:r w:rsidRPr="00AB026B">
              <w:rPr>
                <w:b/>
                <w:bCs/>
                <w:lang w:val="en-GB"/>
              </w:rPr>
              <w:t>Measurement Unit: [230V]</w:t>
            </w:r>
          </w:p>
          <w:p w14:paraId="2F40F970" w14:textId="77777777" w:rsidR="00B361CE" w:rsidRDefault="00B361CE" w:rsidP="00B361CE">
            <w:pPr>
              <w:spacing w:after="0" w:line="240" w:lineRule="auto"/>
              <w:rPr>
                <w:i/>
                <w:iCs/>
                <w:lang w:val="en-GB"/>
              </w:rPr>
            </w:pPr>
            <w:r>
              <w:rPr>
                <w:i/>
                <w:iCs/>
                <w:lang w:val="en-GB"/>
              </w:rPr>
              <w:t xml:space="preserve">One optical mersurement unit for full range. Will not be accepted system with split domain of measuring. </w:t>
            </w:r>
          </w:p>
          <w:p w14:paraId="6AAE0FE2" w14:textId="77777777" w:rsidR="00B361CE" w:rsidRPr="00AB026B" w:rsidRDefault="00B361CE" w:rsidP="00B361CE">
            <w:pPr>
              <w:spacing w:after="0" w:line="240" w:lineRule="auto"/>
              <w:rPr>
                <w:i/>
                <w:iCs/>
                <w:lang w:val="en-GB"/>
              </w:rPr>
            </w:pPr>
            <w:r w:rsidRPr="00AB026B">
              <w:rPr>
                <w:i/>
                <w:iCs/>
                <w:lang w:val="en-GB"/>
              </w:rPr>
              <w:t>Light source</w:t>
            </w:r>
            <w:r>
              <w:rPr>
                <w:i/>
                <w:iCs/>
                <w:lang w:val="en-GB"/>
              </w:rPr>
              <w:t xml:space="preserve">: </w:t>
            </w:r>
            <w:r w:rsidRPr="00AB026B">
              <w:rPr>
                <w:i/>
                <w:iCs/>
                <w:lang w:val="en-GB"/>
              </w:rPr>
              <w:t>Red Semiconductor laser (Wavelength 680 nm)</w:t>
            </w:r>
          </w:p>
          <w:p w14:paraId="32A434E8" w14:textId="77777777" w:rsidR="00B361CE" w:rsidRPr="00AB026B" w:rsidRDefault="00B361CE" w:rsidP="00B361CE">
            <w:pPr>
              <w:spacing w:after="0" w:line="240" w:lineRule="auto"/>
              <w:rPr>
                <w:i/>
                <w:iCs/>
                <w:lang w:val="en-GB"/>
              </w:rPr>
            </w:pPr>
            <w:r w:rsidRPr="00AB026B">
              <w:rPr>
                <w:i/>
                <w:iCs/>
                <w:lang w:val="en-GB"/>
              </w:rPr>
              <w:t>Light detector</w:t>
            </w:r>
            <w:r>
              <w:rPr>
                <w:i/>
                <w:iCs/>
                <w:lang w:val="en-GB"/>
              </w:rPr>
              <w:t xml:space="preserve">: </w:t>
            </w:r>
            <w:r w:rsidRPr="00AB026B">
              <w:rPr>
                <w:i/>
                <w:iCs/>
                <w:lang w:val="en-GB"/>
              </w:rPr>
              <w:t>Detector elements for UV semiconductor laser</w:t>
            </w:r>
          </w:p>
          <w:p w14:paraId="608E8005" w14:textId="77777777" w:rsidR="00B361CE" w:rsidRPr="00AB026B" w:rsidRDefault="00B361CE" w:rsidP="00B361CE">
            <w:pPr>
              <w:spacing w:after="0" w:line="240" w:lineRule="auto"/>
              <w:rPr>
                <w:i/>
                <w:iCs/>
                <w:lang w:val="en-GB"/>
              </w:rPr>
            </w:pPr>
            <w:r w:rsidRPr="00AB026B">
              <w:rPr>
                <w:i/>
                <w:iCs/>
                <w:lang w:val="en-GB"/>
              </w:rPr>
              <w:t>Total 84 elements (78 forward, 1 side, 5 back)</w:t>
            </w:r>
          </w:p>
          <w:p w14:paraId="55D2348E" w14:textId="77777777" w:rsidR="00B361CE" w:rsidRPr="00AB026B" w:rsidRDefault="00B361CE" w:rsidP="00B361CE">
            <w:pPr>
              <w:spacing w:after="0" w:line="240" w:lineRule="auto"/>
              <w:rPr>
                <w:i/>
                <w:iCs/>
                <w:lang w:val="en-GB"/>
              </w:rPr>
            </w:pPr>
            <w:r w:rsidRPr="00AB026B">
              <w:rPr>
                <w:i/>
                <w:iCs/>
                <w:lang w:val="en-GB"/>
              </w:rPr>
              <w:t>System Compliance</w:t>
            </w:r>
            <w:r>
              <w:rPr>
                <w:i/>
                <w:iCs/>
                <w:lang w:val="en-GB"/>
              </w:rPr>
              <w:t xml:space="preserve">: </w:t>
            </w:r>
            <w:r w:rsidRPr="00AB026B">
              <w:rPr>
                <w:i/>
                <w:iCs/>
                <w:lang w:val="en-GB"/>
              </w:rPr>
              <w:t>Class 1 Laser Product, CE compliant</w:t>
            </w:r>
          </w:p>
          <w:p w14:paraId="7C370546" w14:textId="77777777" w:rsidR="00B361CE" w:rsidRPr="00AB026B" w:rsidRDefault="00B361CE" w:rsidP="00B361CE">
            <w:pPr>
              <w:spacing w:after="0" w:line="240" w:lineRule="auto"/>
              <w:rPr>
                <w:i/>
                <w:iCs/>
                <w:lang w:val="en-GB"/>
              </w:rPr>
            </w:pPr>
            <w:r w:rsidRPr="00AB026B">
              <w:rPr>
                <w:i/>
                <w:iCs/>
                <w:lang w:val="en-GB"/>
              </w:rPr>
              <w:t>Required power supply</w:t>
            </w:r>
            <w:r>
              <w:rPr>
                <w:i/>
                <w:iCs/>
                <w:lang w:val="en-GB"/>
              </w:rPr>
              <w:t xml:space="preserve">: </w:t>
            </w:r>
            <w:r w:rsidRPr="00AB026B">
              <w:rPr>
                <w:i/>
                <w:iCs/>
                <w:lang w:val="en-GB"/>
              </w:rPr>
              <w:t xml:space="preserve">230 VAC </w:t>
            </w:r>
            <w:r>
              <w:rPr>
                <w:i/>
                <w:iCs/>
                <w:lang w:val="en-GB"/>
              </w:rPr>
              <w:t>/</w:t>
            </w:r>
            <w:r w:rsidRPr="00AB026B">
              <w:rPr>
                <w:i/>
                <w:iCs/>
                <w:lang w:val="en-GB"/>
              </w:rPr>
              <w:t xml:space="preserve"> 100 VA</w:t>
            </w:r>
          </w:p>
          <w:p w14:paraId="65D23887" w14:textId="77777777" w:rsidR="00B361CE" w:rsidRDefault="00B361CE" w:rsidP="00B361CE">
            <w:pPr>
              <w:spacing w:after="0" w:line="240" w:lineRule="auto"/>
              <w:rPr>
                <w:i/>
                <w:iCs/>
                <w:lang w:val="en-GB"/>
              </w:rPr>
            </w:pPr>
            <w:r w:rsidRPr="00AB026B">
              <w:rPr>
                <w:i/>
                <w:iCs/>
                <w:lang w:val="en-GB"/>
              </w:rPr>
              <w:t>Operating Environment</w:t>
            </w:r>
            <w:r>
              <w:rPr>
                <w:i/>
                <w:iCs/>
                <w:lang w:val="en-GB"/>
              </w:rPr>
              <w:t xml:space="preserve">: </w:t>
            </w:r>
            <w:r w:rsidRPr="00AB026B">
              <w:rPr>
                <w:i/>
                <w:iCs/>
                <w:lang w:val="en-GB"/>
              </w:rPr>
              <w:t>Temperature: 10 to 30</w:t>
            </w:r>
            <w:r>
              <w:rPr>
                <w:rFonts w:ascii="Calibri" w:hAnsi="Calibri" w:cs="Calibri"/>
                <w:i/>
                <w:iCs/>
                <w:lang w:val="en-GB"/>
              </w:rPr>
              <w:t>°</w:t>
            </w:r>
            <w:r w:rsidRPr="00AB026B">
              <w:rPr>
                <w:i/>
                <w:iCs/>
                <w:lang w:val="en-GB"/>
              </w:rPr>
              <w:t>C, Humidity: 20 to 80 % (no condensation)</w:t>
            </w:r>
          </w:p>
          <w:p w14:paraId="4CCF74AD" w14:textId="77777777" w:rsidR="00B361CE" w:rsidRDefault="00B361CE" w:rsidP="00B361CE">
            <w:pPr>
              <w:spacing w:after="0" w:line="240" w:lineRule="auto"/>
              <w:rPr>
                <w:rFonts w:cstheme="minorHAnsi"/>
                <w:bCs/>
                <w:color w:val="000000" w:themeColor="text1"/>
                <w:lang w:val="ro-RO"/>
              </w:rPr>
            </w:pPr>
          </w:p>
          <w:p w14:paraId="4DBBDE53" w14:textId="77777777" w:rsidR="00B361CE" w:rsidRPr="00AB026B" w:rsidRDefault="00B361CE" w:rsidP="00B361CE">
            <w:pPr>
              <w:spacing w:after="0" w:line="240" w:lineRule="auto"/>
              <w:rPr>
                <w:b/>
                <w:bCs/>
                <w:lang w:val="en-GB"/>
              </w:rPr>
            </w:pPr>
            <w:r>
              <w:rPr>
                <w:b/>
                <w:bCs/>
                <w:lang w:val="en-GB"/>
              </w:rPr>
              <w:t xml:space="preserve">Ultrasonic Dispersing uint </w:t>
            </w:r>
            <w:r w:rsidRPr="00AB026B">
              <w:rPr>
                <w:b/>
                <w:bCs/>
                <w:lang w:val="en-GB"/>
              </w:rPr>
              <w:t>[230V]</w:t>
            </w:r>
          </w:p>
          <w:p w14:paraId="3B4CE8F3" w14:textId="77777777" w:rsidR="00B361CE" w:rsidRPr="00AB026B" w:rsidRDefault="00B361CE" w:rsidP="00B361CE">
            <w:pPr>
              <w:spacing w:after="0" w:line="240" w:lineRule="auto"/>
              <w:rPr>
                <w:i/>
                <w:iCs/>
                <w:lang w:val="en-GB"/>
              </w:rPr>
            </w:pPr>
            <w:r w:rsidRPr="00AB026B">
              <w:rPr>
                <w:i/>
                <w:iCs/>
                <w:lang w:val="en-GB"/>
              </w:rPr>
              <w:t>Dispersing bath</w:t>
            </w:r>
            <w:r>
              <w:rPr>
                <w:i/>
                <w:iCs/>
                <w:lang w:val="en-GB"/>
              </w:rPr>
              <w:t xml:space="preserve">: </w:t>
            </w:r>
            <w:r w:rsidRPr="00AB026B">
              <w:rPr>
                <w:i/>
                <w:iCs/>
                <w:lang w:val="en-GB"/>
              </w:rPr>
              <w:t>Capacity: 100</w:t>
            </w:r>
            <w:r w:rsidRPr="00AB026B">
              <w:rPr>
                <w:rFonts w:ascii="MS Gothic" w:eastAsia="MS Gothic" w:hAnsi="MS Gothic" w:cs="MS Gothic" w:hint="eastAsia"/>
                <w:i/>
                <w:iCs/>
                <w:lang w:val="en-GB"/>
              </w:rPr>
              <w:t>～</w:t>
            </w:r>
            <w:r w:rsidRPr="00AB026B">
              <w:rPr>
                <w:i/>
                <w:iCs/>
                <w:lang w:val="en-GB"/>
              </w:rPr>
              <w:t>280cm3</w:t>
            </w:r>
          </w:p>
          <w:p w14:paraId="1091811B" w14:textId="77777777" w:rsidR="00B361CE" w:rsidRPr="00AB026B" w:rsidRDefault="00B361CE" w:rsidP="00B361CE">
            <w:pPr>
              <w:spacing w:after="0" w:line="240" w:lineRule="auto"/>
              <w:rPr>
                <w:i/>
                <w:iCs/>
                <w:lang w:val="en-GB"/>
              </w:rPr>
            </w:pPr>
            <w:r w:rsidRPr="00AB026B">
              <w:rPr>
                <w:i/>
                <w:iCs/>
                <w:lang w:val="en-GB"/>
              </w:rPr>
              <w:t>Sonicator</w:t>
            </w:r>
            <w:r>
              <w:rPr>
                <w:i/>
                <w:iCs/>
                <w:lang w:val="en-GB"/>
              </w:rPr>
              <w:t xml:space="preserve">: </w:t>
            </w:r>
            <w:r w:rsidRPr="00AB026B">
              <w:rPr>
                <w:i/>
                <w:iCs/>
                <w:lang w:val="en-GB"/>
              </w:rPr>
              <w:t>Frequency about 32 kHz, output about 40 W</w:t>
            </w:r>
          </w:p>
          <w:p w14:paraId="39129F95" w14:textId="77777777" w:rsidR="00B361CE" w:rsidRPr="00AB026B" w:rsidRDefault="00B361CE" w:rsidP="00B361CE">
            <w:pPr>
              <w:spacing w:after="0" w:line="240" w:lineRule="auto"/>
              <w:rPr>
                <w:i/>
                <w:iCs/>
                <w:lang w:val="en-GB"/>
              </w:rPr>
            </w:pPr>
            <w:r w:rsidRPr="00AB026B">
              <w:rPr>
                <w:i/>
                <w:iCs/>
                <w:lang w:val="en-GB"/>
              </w:rPr>
              <w:t>Liquid Pump</w:t>
            </w:r>
            <w:r>
              <w:rPr>
                <w:i/>
                <w:iCs/>
                <w:lang w:val="en-GB"/>
              </w:rPr>
              <w:t xml:space="preserve">: </w:t>
            </w:r>
            <w:r w:rsidRPr="00AB026B">
              <w:rPr>
                <w:i/>
                <w:iCs/>
                <w:lang w:val="en-GB"/>
              </w:rPr>
              <w:t>Radial pump, maximum flow rate 2000cm3/min</w:t>
            </w:r>
          </w:p>
          <w:p w14:paraId="1A80E881" w14:textId="77777777" w:rsidR="00B361CE" w:rsidRPr="00AB026B" w:rsidRDefault="00B361CE" w:rsidP="00B361CE">
            <w:pPr>
              <w:spacing w:after="0" w:line="240" w:lineRule="auto"/>
              <w:rPr>
                <w:i/>
                <w:iCs/>
                <w:lang w:val="en-GB"/>
              </w:rPr>
            </w:pPr>
            <w:r w:rsidRPr="00AB026B">
              <w:rPr>
                <w:i/>
                <w:iCs/>
                <w:lang w:val="en-GB"/>
              </w:rPr>
              <w:t>Liquid Pump Material</w:t>
            </w:r>
            <w:r>
              <w:rPr>
                <w:i/>
                <w:iCs/>
                <w:lang w:val="en-GB"/>
              </w:rPr>
              <w:t xml:space="preserve">: </w:t>
            </w:r>
            <w:r w:rsidRPr="00AB026B">
              <w:rPr>
                <w:i/>
                <w:iCs/>
                <w:lang w:val="en-GB"/>
              </w:rPr>
              <w:t>Stainless (SUS 304, SUS 316), Tetrafluoroethylene (PTFE),</w:t>
            </w:r>
          </w:p>
          <w:p w14:paraId="5E645A61" w14:textId="77777777" w:rsidR="00B361CE" w:rsidRPr="00AB026B" w:rsidRDefault="00B361CE" w:rsidP="00B361CE">
            <w:pPr>
              <w:spacing w:after="0" w:line="240" w:lineRule="auto"/>
              <w:rPr>
                <w:i/>
                <w:iCs/>
                <w:lang w:val="en-GB"/>
              </w:rPr>
            </w:pPr>
            <w:r w:rsidRPr="00AB026B">
              <w:rPr>
                <w:i/>
                <w:iCs/>
                <w:lang w:val="en-GB"/>
              </w:rPr>
              <w:t>Perfluoroelastmor (FEP) or Kalrez, Thermoflon Pascal (inside)</w:t>
            </w:r>
          </w:p>
          <w:p w14:paraId="4AEC19F3" w14:textId="77777777" w:rsidR="00B361CE" w:rsidRPr="00AB026B" w:rsidRDefault="00B361CE" w:rsidP="00B361CE">
            <w:pPr>
              <w:spacing w:after="0" w:line="240" w:lineRule="auto"/>
              <w:rPr>
                <w:i/>
                <w:iCs/>
                <w:lang w:val="en-GB"/>
              </w:rPr>
            </w:pPr>
            <w:r w:rsidRPr="00AB026B">
              <w:rPr>
                <w:i/>
                <w:iCs/>
                <w:lang w:val="en-GB"/>
              </w:rPr>
              <w:t>Liquid Supply Pump</w:t>
            </w:r>
            <w:r>
              <w:rPr>
                <w:i/>
                <w:iCs/>
                <w:lang w:val="en-GB"/>
              </w:rPr>
              <w:t xml:space="preserve">: </w:t>
            </w:r>
            <w:r w:rsidRPr="00AB026B">
              <w:rPr>
                <w:i/>
                <w:iCs/>
                <w:lang w:val="en-GB"/>
              </w:rPr>
              <w:t>Diaphragm pump, maximum flow rate 750cm3/min</w:t>
            </w:r>
          </w:p>
          <w:p w14:paraId="5EAC4988" w14:textId="77777777" w:rsidR="00B361CE" w:rsidRPr="00AB026B" w:rsidRDefault="00B361CE" w:rsidP="00B361CE">
            <w:pPr>
              <w:spacing w:after="0" w:line="240" w:lineRule="auto"/>
              <w:rPr>
                <w:i/>
                <w:iCs/>
                <w:lang w:val="en-GB"/>
              </w:rPr>
            </w:pPr>
            <w:r w:rsidRPr="00AB026B">
              <w:rPr>
                <w:i/>
                <w:iCs/>
                <w:lang w:val="en-GB"/>
              </w:rPr>
              <w:t>Liquid Supply Pump Material</w:t>
            </w:r>
            <w:r>
              <w:rPr>
                <w:i/>
                <w:iCs/>
                <w:lang w:val="en-GB"/>
              </w:rPr>
              <w:t xml:space="preserve">: </w:t>
            </w:r>
            <w:r w:rsidRPr="00AB026B">
              <w:rPr>
                <w:i/>
                <w:iCs/>
                <w:lang w:val="en-GB"/>
              </w:rPr>
              <w:t>Tetrafluoroethylene, polyvinyl dene fluoride</w:t>
            </w:r>
          </w:p>
          <w:p w14:paraId="128DC079" w14:textId="77777777" w:rsidR="00B361CE" w:rsidRPr="00AB026B" w:rsidRDefault="00B361CE" w:rsidP="00B361CE">
            <w:pPr>
              <w:spacing w:after="0" w:line="240" w:lineRule="auto"/>
              <w:rPr>
                <w:i/>
                <w:iCs/>
                <w:lang w:val="en-GB"/>
              </w:rPr>
            </w:pPr>
            <w:r w:rsidRPr="00AB026B">
              <w:rPr>
                <w:i/>
                <w:iCs/>
                <w:lang w:val="en-GB"/>
              </w:rPr>
              <w:t>Flow Cell</w:t>
            </w:r>
            <w:r>
              <w:rPr>
                <w:i/>
                <w:iCs/>
                <w:lang w:val="en-GB"/>
              </w:rPr>
              <w:t xml:space="preserve">: </w:t>
            </w:r>
            <w:r w:rsidRPr="00AB026B">
              <w:rPr>
                <w:i/>
                <w:iCs/>
                <w:lang w:val="en-GB"/>
              </w:rPr>
              <w:t>Quartz glass</w:t>
            </w:r>
            <w:r>
              <w:rPr>
                <w:i/>
                <w:iCs/>
                <w:lang w:val="en-GB"/>
              </w:rPr>
              <w:t xml:space="preserve"> </w:t>
            </w:r>
          </w:p>
          <w:p w14:paraId="631DA22B" w14:textId="77777777" w:rsidR="00B361CE" w:rsidRPr="00AB026B" w:rsidRDefault="00B361CE" w:rsidP="00B361CE">
            <w:pPr>
              <w:spacing w:after="0" w:line="240" w:lineRule="auto"/>
              <w:rPr>
                <w:i/>
                <w:iCs/>
                <w:lang w:val="en-GB"/>
              </w:rPr>
            </w:pPr>
            <w:r w:rsidRPr="00AB026B">
              <w:rPr>
                <w:i/>
                <w:iCs/>
                <w:lang w:val="en-GB"/>
              </w:rPr>
              <w:t>Required power supply</w:t>
            </w:r>
            <w:r>
              <w:rPr>
                <w:i/>
                <w:iCs/>
                <w:lang w:val="en-GB"/>
              </w:rPr>
              <w:t xml:space="preserve">: </w:t>
            </w:r>
            <w:r w:rsidRPr="00AB026B">
              <w:rPr>
                <w:i/>
                <w:iCs/>
                <w:lang w:val="en-GB"/>
              </w:rPr>
              <w:t xml:space="preserve">230 VAC </w:t>
            </w:r>
            <w:r>
              <w:rPr>
                <w:i/>
                <w:iCs/>
                <w:lang w:val="en-GB"/>
              </w:rPr>
              <w:t>/</w:t>
            </w:r>
            <w:r w:rsidRPr="00AB026B">
              <w:rPr>
                <w:i/>
                <w:iCs/>
                <w:lang w:val="en-GB"/>
              </w:rPr>
              <w:t xml:space="preserve"> 200 VA</w:t>
            </w:r>
          </w:p>
          <w:p w14:paraId="02E33F04" w14:textId="77777777" w:rsidR="00B361CE" w:rsidRDefault="00B361CE" w:rsidP="00B361CE">
            <w:pPr>
              <w:spacing w:after="0" w:line="240" w:lineRule="auto"/>
              <w:rPr>
                <w:i/>
                <w:iCs/>
                <w:lang w:val="en-GB"/>
              </w:rPr>
            </w:pPr>
            <w:r w:rsidRPr="00AB026B">
              <w:rPr>
                <w:i/>
                <w:iCs/>
                <w:lang w:val="en-GB"/>
              </w:rPr>
              <w:t>Operating Environment</w:t>
            </w:r>
            <w:r>
              <w:rPr>
                <w:i/>
                <w:iCs/>
                <w:lang w:val="en-GB"/>
              </w:rPr>
              <w:t xml:space="preserve">: </w:t>
            </w:r>
            <w:r w:rsidRPr="00AB026B">
              <w:rPr>
                <w:i/>
                <w:iCs/>
                <w:lang w:val="en-GB"/>
              </w:rPr>
              <w:t>Temperature: 10 to 30</w:t>
            </w:r>
            <w:r>
              <w:rPr>
                <w:rFonts w:ascii="Calibri" w:hAnsi="Calibri" w:cs="Calibri"/>
                <w:i/>
                <w:iCs/>
                <w:lang w:val="en-GB"/>
              </w:rPr>
              <w:t>°</w:t>
            </w:r>
            <w:r w:rsidRPr="00AB026B">
              <w:rPr>
                <w:i/>
                <w:iCs/>
                <w:lang w:val="en-GB"/>
              </w:rPr>
              <w:t>C, Humidity: 20 to 80 % (no condensation)</w:t>
            </w:r>
          </w:p>
          <w:p w14:paraId="62F52570" w14:textId="77777777" w:rsidR="00B361CE" w:rsidRDefault="00B361CE" w:rsidP="00B361CE">
            <w:pPr>
              <w:spacing w:after="0" w:line="240" w:lineRule="auto"/>
              <w:rPr>
                <w:i/>
                <w:iCs/>
                <w:lang w:val="en-GB"/>
              </w:rPr>
            </w:pPr>
          </w:p>
          <w:p w14:paraId="71AA213D" w14:textId="77777777" w:rsidR="00B361CE" w:rsidRPr="00D56D48" w:rsidRDefault="00B361CE" w:rsidP="00B361CE">
            <w:pPr>
              <w:spacing w:after="0" w:line="240" w:lineRule="auto"/>
              <w:rPr>
                <w:b/>
                <w:bCs/>
                <w:color w:val="0070C0"/>
                <w:sz w:val="24"/>
                <w:szCs w:val="24"/>
                <w:lang w:val="en-GB"/>
              </w:rPr>
            </w:pPr>
            <w:r w:rsidRPr="00D56D48">
              <w:rPr>
                <w:b/>
                <w:bCs/>
                <w:color w:val="0070C0"/>
                <w:sz w:val="24"/>
                <w:szCs w:val="24"/>
                <w:lang w:val="en-GB"/>
              </w:rPr>
              <w:t>Software Specifications</w:t>
            </w:r>
          </w:p>
          <w:p w14:paraId="26CA130E" w14:textId="77777777" w:rsidR="00B361CE" w:rsidRPr="00D56D48" w:rsidRDefault="00B361CE" w:rsidP="00B361CE">
            <w:pPr>
              <w:spacing w:after="0" w:line="240" w:lineRule="auto"/>
              <w:rPr>
                <w:b/>
                <w:bCs/>
                <w:lang w:val="en-GB"/>
              </w:rPr>
            </w:pPr>
            <w:r w:rsidRPr="00D56D48">
              <w:rPr>
                <w:b/>
                <w:bCs/>
                <w:lang w:val="en-GB"/>
              </w:rPr>
              <w:t>Measurement and Data Display Functions</w:t>
            </w:r>
          </w:p>
          <w:p w14:paraId="3149B729" w14:textId="77777777" w:rsidR="00B361CE" w:rsidRPr="00D56D48" w:rsidRDefault="00B361CE" w:rsidP="00B361CE">
            <w:pPr>
              <w:spacing w:after="0" w:line="240" w:lineRule="auto"/>
              <w:rPr>
                <w:i/>
                <w:iCs/>
                <w:lang w:val="en-GB"/>
              </w:rPr>
            </w:pPr>
            <w:r w:rsidRPr="00D56D48">
              <w:rPr>
                <w:i/>
                <w:iCs/>
                <w:lang w:val="en-GB"/>
              </w:rPr>
              <w:t>Measurement of Particle Size Distribution</w:t>
            </w:r>
            <w:r>
              <w:rPr>
                <w:i/>
                <w:iCs/>
                <w:lang w:val="en-GB"/>
              </w:rPr>
              <w:t xml:space="preserve">: </w:t>
            </w:r>
            <w:r w:rsidRPr="00D56D48">
              <w:rPr>
                <w:i/>
                <w:iCs/>
                <w:lang w:val="en-GB"/>
              </w:rPr>
              <w:t>Allows measurements using measurement assistant function (interactive process based on SOP)</w:t>
            </w:r>
          </w:p>
          <w:p w14:paraId="740466C6" w14:textId="77777777" w:rsidR="00B361CE" w:rsidRPr="00D56D48" w:rsidRDefault="00B361CE" w:rsidP="00B361CE">
            <w:pPr>
              <w:spacing w:after="0" w:line="240" w:lineRule="auto"/>
              <w:rPr>
                <w:i/>
                <w:iCs/>
                <w:lang w:val="en-GB"/>
              </w:rPr>
            </w:pPr>
            <w:r w:rsidRPr="00D56D48">
              <w:rPr>
                <w:i/>
                <w:iCs/>
                <w:lang w:val="en-GB"/>
              </w:rPr>
              <w:t>Refractive Index Setting</w:t>
            </w:r>
            <w:r>
              <w:rPr>
                <w:i/>
                <w:iCs/>
                <w:lang w:val="en-GB"/>
              </w:rPr>
              <w:t>:</w:t>
            </w:r>
            <w:r w:rsidRPr="00D56D48">
              <w:rPr>
                <w:rFonts w:ascii="Times New Roman" w:hAnsi="Times New Roman" w:cs="Times New Roman"/>
                <w:i/>
                <w:iCs/>
                <w:color w:val="231F20"/>
                <w:sz w:val="12"/>
                <w:szCs w:val="12"/>
                <w:lang w:val="en-GB"/>
              </w:rPr>
              <w:t xml:space="preserve"> </w:t>
            </w:r>
            <w:r w:rsidRPr="00D56D48">
              <w:rPr>
                <w:i/>
                <w:iCs/>
                <w:lang w:val="en-GB"/>
              </w:rPr>
              <w:t>Automatic refractive index calculation function (LDR method: Light Intensity Distribution Reproduction Method)</w:t>
            </w:r>
          </w:p>
          <w:p w14:paraId="67E7B3B0" w14:textId="77777777" w:rsidR="00B361CE" w:rsidRPr="00D56D48" w:rsidRDefault="00B361CE" w:rsidP="00B361CE">
            <w:pPr>
              <w:spacing w:after="0" w:line="240" w:lineRule="auto"/>
              <w:rPr>
                <w:i/>
                <w:iCs/>
                <w:lang w:val="en-GB"/>
              </w:rPr>
            </w:pPr>
            <w:r w:rsidRPr="00D56D48">
              <w:rPr>
                <w:i/>
                <w:iCs/>
                <w:lang w:val="en-GB"/>
              </w:rPr>
              <w:t>makes setting the refractive index easy.</w:t>
            </w:r>
          </w:p>
          <w:p w14:paraId="3EE54739" w14:textId="77777777" w:rsidR="00B361CE" w:rsidRPr="00D56D48" w:rsidRDefault="00B361CE" w:rsidP="00B361CE">
            <w:pPr>
              <w:spacing w:after="0" w:line="240" w:lineRule="auto"/>
              <w:rPr>
                <w:i/>
                <w:iCs/>
                <w:lang w:val="en-GB"/>
              </w:rPr>
            </w:pPr>
            <w:r w:rsidRPr="00D56D48">
              <w:rPr>
                <w:i/>
                <w:iCs/>
                <w:lang w:val="en-GB"/>
              </w:rPr>
              <w:t>Real-Time Display</w:t>
            </w:r>
            <w:r>
              <w:rPr>
                <w:i/>
                <w:iCs/>
                <w:lang w:val="en-GB"/>
              </w:rPr>
              <w:t xml:space="preserve">: </w:t>
            </w:r>
            <w:r w:rsidRPr="00D56D48">
              <w:rPr>
                <w:i/>
                <w:iCs/>
                <w:lang w:val="en-GB"/>
              </w:rPr>
              <w:t>Particle size distribution/light intensity distribution simultaneous display</w:t>
            </w:r>
          </w:p>
          <w:p w14:paraId="7CEA18D7" w14:textId="77777777" w:rsidR="00B361CE" w:rsidRPr="00D56D48" w:rsidRDefault="00B361CE" w:rsidP="00B361CE">
            <w:pPr>
              <w:spacing w:after="0" w:line="240" w:lineRule="auto"/>
              <w:rPr>
                <w:i/>
                <w:iCs/>
                <w:lang w:val="en-GB"/>
              </w:rPr>
            </w:pPr>
            <w:r w:rsidRPr="00D56D48">
              <w:rPr>
                <w:i/>
                <w:iCs/>
                <w:lang w:val="en-GB"/>
              </w:rPr>
              <w:t>Diagnostics/Adjustments</w:t>
            </w:r>
            <w:r>
              <w:rPr>
                <w:i/>
                <w:iCs/>
                <w:lang w:val="en-GB"/>
              </w:rPr>
              <w:t xml:space="preserve">: </w:t>
            </w:r>
            <w:r w:rsidRPr="00D56D48">
              <w:rPr>
                <w:i/>
                <w:iCs/>
                <w:lang w:val="en-GB"/>
              </w:rPr>
              <w:t>Self-diagnostic function and cell check function</w:t>
            </w:r>
          </w:p>
          <w:p w14:paraId="3BC7E6B8" w14:textId="77777777" w:rsidR="00B361CE" w:rsidRPr="00D56D48" w:rsidRDefault="00B361CE" w:rsidP="00B361CE">
            <w:pPr>
              <w:spacing w:after="0" w:line="240" w:lineRule="auto"/>
              <w:rPr>
                <w:i/>
                <w:iCs/>
                <w:lang w:val="en-GB"/>
              </w:rPr>
            </w:pPr>
            <w:r w:rsidRPr="00D56D48">
              <w:rPr>
                <w:i/>
                <w:iCs/>
                <w:lang w:val="en-GB"/>
              </w:rPr>
              <w:t>Recalculation of Particle Size Distribution</w:t>
            </w:r>
            <w:r>
              <w:rPr>
                <w:i/>
                <w:iCs/>
                <w:lang w:val="en-GB"/>
              </w:rPr>
              <w:t xml:space="preserve">: </w:t>
            </w:r>
            <w:r w:rsidRPr="00D56D48">
              <w:rPr>
                <w:i/>
                <w:iCs/>
                <w:lang w:val="en-GB"/>
              </w:rPr>
              <w:t>Batch recalculation of max. 200 distributions</w:t>
            </w:r>
          </w:p>
          <w:p w14:paraId="7EEAE8FF" w14:textId="77777777" w:rsidR="00B361CE" w:rsidRPr="00D56D48" w:rsidRDefault="00B361CE" w:rsidP="00B361CE">
            <w:pPr>
              <w:spacing w:after="0" w:line="240" w:lineRule="auto"/>
              <w:rPr>
                <w:i/>
                <w:iCs/>
                <w:lang w:val="en-GB"/>
              </w:rPr>
            </w:pPr>
            <w:r w:rsidRPr="00D56D48">
              <w:rPr>
                <w:i/>
                <w:iCs/>
                <w:lang w:val="en-GB"/>
              </w:rPr>
              <w:t>Display of Particle Size Distribution Data</w:t>
            </w:r>
            <w:r>
              <w:rPr>
                <w:i/>
                <w:iCs/>
                <w:lang w:val="en-GB"/>
              </w:rPr>
              <w:t xml:space="preserve">: </w:t>
            </w:r>
            <w:r w:rsidRPr="00D56D48">
              <w:rPr>
                <w:i/>
                <w:iCs/>
                <w:lang w:val="en-GB"/>
              </w:rPr>
              <w:t>Displays overlay of max. 200 distributions</w:t>
            </w:r>
          </w:p>
          <w:p w14:paraId="14F97BC5" w14:textId="77777777" w:rsidR="00B361CE" w:rsidRPr="00D56D48" w:rsidRDefault="00B361CE" w:rsidP="00B361CE">
            <w:pPr>
              <w:spacing w:after="0" w:line="240" w:lineRule="auto"/>
              <w:rPr>
                <w:i/>
                <w:iCs/>
                <w:lang w:val="en-GB"/>
              </w:rPr>
            </w:pPr>
            <w:r w:rsidRPr="00D56D48">
              <w:rPr>
                <w:i/>
                <w:iCs/>
                <w:lang w:val="en-GB"/>
              </w:rPr>
              <w:t>Display of Light Intensity Distribution</w:t>
            </w:r>
            <w:r>
              <w:rPr>
                <w:i/>
                <w:iCs/>
                <w:lang w:val="en-GB"/>
              </w:rPr>
              <w:t xml:space="preserve">: </w:t>
            </w:r>
            <w:r w:rsidRPr="00D56D48">
              <w:rPr>
                <w:i/>
                <w:iCs/>
                <w:lang w:val="en-GB"/>
              </w:rPr>
              <w:t>Displays overlay of max. 200 distributions</w:t>
            </w:r>
          </w:p>
          <w:p w14:paraId="420DF53B" w14:textId="77777777" w:rsidR="00B361CE" w:rsidRPr="00D56D48" w:rsidRDefault="00B361CE" w:rsidP="00B361CE">
            <w:pPr>
              <w:spacing w:after="0" w:line="240" w:lineRule="auto"/>
              <w:rPr>
                <w:i/>
                <w:iCs/>
                <w:lang w:val="en-GB"/>
              </w:rPr>
            </w:pPr>
            <w:r w:rsidRPr="00D56D48">
              <w:rPr>
                <w:i/>
                <w:iCs/>
                <w:lang w:val="en-GB"/>
              </w:rPr>
              <w:t>Statistical Data Processing</w:t>
            </w:r>
            <w:r>
              <w:rPr>
                <w:i/>
                <w:iCs/>
                <w:lang w:val="en-GB"/>
              </w:rPr>
              <w:t xml:space="preserve">: </w:t>
            </w:r>
            <w:r w:rsidRPr="00D56D48">
              <w:rPr>
                <w:i/>
                <w:iCs/>
                <w:lang w:val="en-GB"/>
              </w:rPr>
              <w:t>Max. 200 sets of data (also allows overlaying max. 200 data sets)</w:t>
            </w:r>
          </w:p>
          <w:p w14:paraId="2C85A8E8" w14:textId="77777777" w:rsidR="00B361CE" w:rsidRPr="00D56D48" w:rsidRDefault="00B361CE" w:rsidP="00B361CE">
            <w:pPr>
              <w:spacing w:after="0" w:line="240" w:lineRule="auto"/>
              <w:rPr>
                <w:i/>
                <w:iCs/>
                <w:lang w:val="en-GB"/>
              </w:rPr>
            </w:pPr>
            <w:r w:rsidRPr="00D56D48">
              <w:rPr>
                <w:i/>
                <w:iCs/>
                <w:lang w:val="en-GB"/>
              </w:rPr>
              <w:t>Time-Series Processing</w:t>
            </w:r>
            <w:r>
              <w:rPr>
                <w:i/>
                <w:iCs/>
                <w:lang w:val="en-GB"/>
              </w:rPr>
              <w:t xml:space="preserve">: </w:t>
            </w:r>
            <w:r w:rsidRPr="00D56D48">
              <w:rPr>
                <w:i/>
                <w:iCs/>
                <w:lang w:val="en-GB"/>
              </w:rPr>
              <w:t>Max. 200 sets of data</w:t>
            </w:r>
          </w:p>
          <w:p w14:paraId="1EADA945" w14:textId="77777777" w:rsidR="00B361CE" w:rsidRPr="00D56D48" w:rsidRDefault="00B361CE" w:rsidP="00B361CE">
            <w:pPr>
              <w:spacing w:after="0" w:line="240" w:lineRule="auto"/>
              <w:rPr>
                <w:i/>
                <w:iCs/>
                <w:lang w:val="en-GB"/>
              </w:rPr>
            </w:pPr>
            <w:r w:rsidRPr="00D56D48">
              <w:rPr>
                <w:i/>
                <w:iCs/>
                <w:lang w:val="en-GB"/>
              </w:rPr>
              <w:t>3-Dimensional Graphing</w:t>
            </w:r>
            <w:r>
              <w:rPr>
                <w:i/>
                <w:iCs/>
                <w:lang w:val="en-GB"/>
              </w:rPr>
              <w:t xml:space="preserve">: </w:t>
            </w:r>
            <w:r w:rsidRPr="00D56D48">
              <w:rPr>
                <w:i/>
                <w:iCs/>
                <w:lang w:val="en-GB"/>
              </w:rPr>
              <w:t>Max. 200 sets of data</w:t>
            </w:r>
          </w:p>
          <w:p w14:paraId="07437F81" w14:textId="77777777" w:rsidR="00B361CE" w:rsidRDefault="00B361CE" w:rsidP="00B361CE">
            <w:pPr>
              <w:spacing w:after="0" w:line="240" w:lineRule="auto"/>
              <w:rPr>
                <w:i/>
                <w:iCs/>
                <w:lang w:val="en-GB"/>
              </w:rPr>
            </w:pPr>
            <w:r w:rsidRPr="00D56D48">
              <w:rPr>
                <w:i/>
                <w:iCs/>
                <w:lang w:val="en-GB"/>
              </w:rPr>
              <w:t>Data Transfer via Clipboard</w:t>
            </w:r>
            <w:r>
              <w:rPr>
                <w:i/>
                <w:iCs/>
                <w:lang w:val="en-GB"/>
              </w:rPr>
              <w:t xml:space="preserve">: </w:t>
            </w:r>
            <w:r w:rsidRPr="00D56D48">
              <w:rPr>
                <w:i/>
                <w:iCs/>
                <w:lang w:val="en-GB"/>
              </w:rPr>
              <w:t>[Image Output]: Outputs entire data sheet or graph only.</w:t>
            </w:r>
          </w:p>
          <w:p w14:paraId="437F3D9F" w14:textId="77777777" w:rsidR="00B361CE" w:rsidRDefault="00B361CE" w:rsidP="00B361CE">
            <w:pPr>
              <w:spacing w:after="0" w:line="240" w:lineRule="auto"/>
              <w:rPr>
                <w:rFonts w:cstheme="minorHAnsi"/>
                <w:bCs/>
                <w:color w:val="000000" w:themeColor="text1"/>
                <w:lang w:val="ro-RO"/>
              </w:rPr>
            </w:pPr>
          </w:p>
          <w:p w14:paraId="036BDABA" w14:textId="77777777" w:rsidR="00B361CE" w:rsidRPr="00D56D48" w:rsidRDefault="00B361CE" w:rsidP="00B361CE">
            <w:pPr>
              <w:spacing w:after="0" w:line="240" w:lineRule="auto"/>
              <w:rPr>
                <w:i/>
                <w:iCs/>
                <w:lang w:val="en-GB"/>
              </w:rPr>
            </w:pPr>
            <w:r w:rsidRPr="00D56D48">
              <w:rPr>
                <w:i/>
                <w:iCs/>
                <w:lang w:val="en-GB"/>
              </w:rPr>
              <w:t>[Text Output]: Outputs summary data, particle size distribution data, or light intensity distribution data.</w:t>
            </w:r>
          </w:p>
          <w:p w14:paraId="5BB2BC81" w14:textId="77777777" w:rsidR="00B361CE" w:rsidRDefault="00B361CE" w:rsidP="00B361CE">
            <w:pPr>
              <w:spacing w:after="0" w:line="240" w:lineRule="auto"/>
              <w:rPr>
                <w:i/>
                <w:iCs/>
                <w:lang w:val="en-GB"/>
              </w:rPr>
            </w:pPr>
            <w:r w:rsidRPr="00D56D48">
              <w:rPr>
                <w:i/>
                <w:iCs/>
                <w:lang w:val="en-GB"/>
              </w:rPr>
              <w:t>Data Sorting</w:t>
            </w:r>
            <w:r>
              <w:rPr>
                <w:i/>
                <w:iCs/>
                <w:lang w:val="en-GB"/>
              </w:rPr>
              <w:t xml:space="preserve">: </w:t>
            </w:r>
            <w:r w:rsidRPr="00D56D48">
              <w:rPr>
                <w:i/>
                <w:iCs/>
                <w:lang w:val="en-GB"/>
              </w:rPr>
              <w:t>Sorts by file name, sample ID, sample number, or refractive index</w:t>
            </w:r>
          </w:p>
          <w:p w14:paraId="435EA1C2" w14:textId="77777777" w:rsidR="00B361CE" w:rsidRPr="00E238E5" w:rsidRDefault="00B361CE" w:rsidP="00B361CE">
            <w:pPr>
              <w:spacing w:after="0" w:line="240" w:lineRule="auto"/>
              <w:rPr>
                <w:rFonts w:cstheme="minorHAnsi"/>
                <w:b/>
                <w:lang w:val="ro-RO"/>
              </w:rPr>
            </w:pPr>
          </w:p>
        </w:tc>
      </w:tr>
      <w:tr w:rsidR="00B361CE" w:rsidRPr="00E238E5" w14:paraId="270F1C5E" w14:textId="77777777" w:rsidTr="00672BB9">
        <w:tc>
          <w:tcPr>
            <w:tcW w:w="756" w:type="dxa"/>
            <w:vAlign w:val="center"/>
          </w:tcPr>
          <w:p w14:paraId="6CA7BD5F" w14:textId="109A4DE5" w:rsidR="00B361CE" w:rsidRPr="00186334" w:rsidRDefault="00B361CE" w:rsidP="00B361CE">
            <w:pPr>
              <w:spacing w:after="0" w:line="240" w:lineRule="auto"/>
              <w:jc w:val="center"/>
              <w:rPr>
                <w:rFonts w:cstheme="minorHAnsi"/>
                <w:b/>
                <w:bCs/>
                <w:lang w:val="ro-RO"/>
              </w:rPr>
            </w:pPr>
            <w:r>
              <w:rPr>
                <w:rFonts w:cstheme="minorHAnsi"/>
                <w:b/>
                <w:bCs/>
                <w:lang w:val="ro-RO"/>
              </w:rPr>
              <w:t>4.</w:t>
            </w:r>
          </w:p>
        </w:tc>
        <w:tc>
          <w:tcPr>
            <w:tcW w:w="8458" w:type="dxa"/>
          </w:tcPr>
          <w:p w14:paraId="2567A3A6" w14:textId="77777777" w:rsidR="00B361CE" w:rsidRDefault="00B361CE" w:rsidP="00B361CE">
            <w:pPr>
              <w:spacing w:after="0" w:line="240" w:lineRule="auto"/>
              <w:rPr>
                <w:rFonts w:cstheme="minorHAnsi"/>
                <w:b/>
                <w:color w:val="000000" w:themeColor="text1"/>
                <w:lang w:val="ro-RO"/>
              </w:rPr>
            </w:pPr>
            <w:r>
              <w:rPr>
                <w:rFonts w:cstheme="minorHAnsi"/>
                <w:b/>
                <w:color w:val="000000" w:themeColor="text1"/>
                <w:lang w:val="ro-RO"/>
              </w:rPr>
              <w:t>Piese de schimb: dacă sunt conform producătorului</w:t>
            </w:r>
          </w:p>
          <w:p w14:paraId="13FDE861" w14:textId="77777777" w:rsidR="00B361CE" w:rsidRDefault="00B361CE" w:rsidP="00B361CE">
            <w:pPr>
              <w:spacing w:after="0" w:line="240" w:lineRule="auto"/>
              <w:rPr>
                <w:rFonts w:cstheme="minorHAnsi"/>
                <w:b/>
                <w:color w:val="000000" w:themeColor="text1"/>
                <w:lang w:val="ro-RO"/>
              </w:rPr>
            </w:pPr>
            <w:r>
              <w:rPr>
                <w:rFonts w:cstheme="minorHAnsi"/>
                <w:b/>
                <w:color w:val="000000" w:themeColor="text1"/>
                <w:lang w:val="ro-RO"/>
              </w:rPr>
              <w:lastRenderedPageBreak/>
              <w:t>Instrumente și accesorii: dacă sunt conform producătorului</w:t>
            </w:r>
          </w:p>
          <w:p w14:paraId="0EC8993F" w14:textId="77777777" w:rsidR="00B361CE" w:rsidRDefault="00B361CE" w:rsidP="00B361CE">
            <w:pPr>
              <w:spacing w:after="0" w:line="240" w:lineRule="auto"/>
              <w:rPr>
                <w:rFonts w:cstheme="minorHAnsi"/>
                <w:b/>
                <w:color w:val="000000" w:themeColor="text1"/>
                <w:lang w:val="ro-RO"/>
              </w:rPr>
            </w:pPr>
            <w:r>
              <w:rPr>
                <w:rFonts w:cstheme="minorHAnsi"/>
                <w:b/>
                <w:color w:val="000000" w:themeColor="text1"/>
                <w:lang w:val="ro-RO"/>
              </w:rPr>
              <w:t>Manuale: Da</w:t>
            </w:r>
          </w:p>
          <w:p w14:paraId="40ABCEB8" w14:textId="77777777" w:rsidR="00B361CE" w:rsidRDefault="00B361CE" w:rsidP="00B361CE">
            <w:pPr>
              <w:spacing w:after="0" w:line="240" w:lineRule="auto"/>
              <w:rPr>
                <w:rFonts w:cstheme="minorHAnsi"/>
                <w:b/>
                <w:color w:val="000000" w:themeColor="text1"/>
                <w:lang w:val="ro-RO"/>
              </w:rPr>
            </w:pPr>
            <w:r>
              <w:rPr>
                <w:rFonts w:cstheme="minorHAnsi"/>
                <w:b/>
                <w:color w:val="000000" w:themeColor="text1"/>
                <w:lang w:val="ro-RO"/>
              </w:rPr>
              <w:t>Cerințe de întreținere: dacă sunt conform producătorului</w:t>
            </w:r>
          </w:p>
          <w:p w14:paraId="7A18DE25" w14:textId="1A26319A" w:rsidR="00B361CE" w:rsidRDefault="00B361CE" w:rsidP="00B361CE">
            <w:pPr>
              <w:spacing w:after="0" w:line="240" w:lineRule="auto"/>
              <w:rPr>
                <w:rFonts w:cstheme="minorHAnsi"/>
                <w:b/>
                <w:color w:val="000000" w:themeColor="text1"/>
                <w:lang w:val="ro-RO"/>
              </w:rPr>
            </w:pPr>
            <w:r>
              <w:rPr>
                <w:rFonts w:cstheme="minorHAnsi"/>
                <w:b/>
                <w:color w:val="000000" w:themeColor="text1"/>
                <w:lang w:val="ro-RO"/>
              </w:rPr>
              <w:t>Training: Da</w:t>
            </w:r>
          </w:p>
        </w:tc>
      </w:tr>
    </w:tbl>
    <w:p w14:paraId="0146C744" w14:textId="38DF5940" w:rsidR="00D570E5" w:rsidRDefault="00D570E5" w:rsidP="0014467E">
      <w:pPr>
        <w:spacing w:after="0" w:line="240" w:lineRule="auto"/>
        <w:rPr>
          <w:rFonts w:cstheme="minorHAnsi"/>
          <w:lang w:val="ro-RO"/>
        </w:rPr>
      </w:pPr>
    </w:p>
    <w:p w14:paraId="6B6FC3D7" w14:textId="77777777" w:rsidR="00186334" w:rsidRPr="00E238E5" w:rsidRDefault="00186334" w:rsidP="0014467E">
      <w:pPr>
        <w:spacing w:after="0" w:line="240" w:lineRule="auto"/>
        <w:rPr>
          <w:rFonts w:cstheme="minorHAnsi"/>
          <w:lang w:val="ro-RO"/>
        </w:rPr>
      </w:pPr>
    </w:p>
    <w:p w14:paraId="5081AA9E" w14:textId="77777777" w:rsidR="00923425" w:rsidRPr="00E238E5" w:rsidRDefault="00923425" w:rsidP="00923425">
      <w:pPr>
        <w:spacing w:after="0" w:line="240" w:lineRule="auto"/>
        <w:jc w:val="both"/>
        <w:rPr>
          <w:rFonts w:cstheme="minorHAnsi"/>
          <w:lang w:val="ro-RO"/>
        </w:rPr>
      </w:pPr>
      <w:r w:rsidRPr="00E238E5">
        <w:rPr>
          <w:rFonts w:cstheme="minorHAnsi"/>
          <w:b/>
          <w:szCs w:val="18"/>
          <w:lang w:val="ro-RO"/>
        </w:rPr>
        <w:t>Notă</w:t>
      </w:r>
      <w:r w:rsidRPr="00E238E5">
        <w:rPr>
          <w:rFonts w:cstheme="minorHAnsi"/>
          <w:szCs w:val="18"/>
          <w:lang w:val="ro-RO"/>
        </w:rPr>
        <w:t>: Referirile la o anumită marcă și/sau sistem de operare, precum și specificațiile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numitor produse și vor fi considerate ca avand mentiunea de «sau echivalent» Acestea specificatii vor fi considerate specificatii minimale din punct de vedere al performantei, indiferent de marca sau producator</w:t>
      </w:r>
    </w:p>
    <w:p w14:paraId="197B4A24" w14:textId="77777777" w:rsidR="00923425" w:rsidRPr="00E238E5" w:rsidRDefault="00923425" w:rsidP="00923425">
      <w:pPr>
        <w:spacing w:after="0" w:line="240" w:lineRule="auto"/>
        <w:rPr>
          <w:rFonts w:cstheme="minorHAnsi"/>
          <w:lang w:val="ro-RO"/>
        </w:rPr>
      </w:pPr>
    </w:p>
    <w:p w14:paraId="29D7F948" w14:textId="77777777" w:rsidR="00923425" w:rsidRPr="00A52C69" w:rsidRDefault="00923425" w:rsidP="00923425">
      <w:pPr>
        <w:spacing w:after="0" w:line="240" w:lineRule="auto"/>
        <w:rPr>
          <w:rFonts w:cstheme="minorHAnsi"/>
          <w:lang w:val="ro-RO"/>
        </w:rPr>
      </w:pPr>
      <w:r w:rsidRPr="00A52C69">
        <w:rPr>
          <w:rFonts w:cstheme="minorHAnsi"/>
          <w:lang w:val="ro-RO"/>
        </w:rPr>
        <w:t>Nume, prenume</w:t>
      </w:r>
    </w:p>
    <w:p w14:paraId="1A135805" w14:textId="73246BF7" w:rsidR="004D5961" w:rsidRDefault="00923425" w:rsidP="004D5961">
      <w:pPr>
        <w:spacing w:after="0" w:line="240" w:lineRule="auto"/>
        <w:rPr>
          <w:rFonts w:cstheme="minorHAnsi"/>
          <w:lang w:val="ro-RO"/>
        </w:rPr>
      </w:pPr>
      <w:r w:rsidRPr="00A52C69">
        <w:rPr>
          <w:rFonts w:cstheme="minorHAnsi"/>
          <w:lang w:val="ro-RO"/>
        </w:rPr>
        <w:t>Semnătură</w:t>
      </w:r>
      <w:r w:rsidR="004D5961">
        <w:rPr>
          <w:rFonts w:cstheme="minorHAnsi"/>
          <w:lang w:val="ro-RO"/>
        </w:rPr>
        <w:t xml:space="preserve"> </w:t>
      </w:r>
    </w:p>
    <w:p w14:paraId="11447F36" w14:textId="1CBD3522" w:rsidR="006F6410" w:rsidRDefault="00B361CE" w:rsidP="004D5961">
      <w:pPr>
        <w:spacing w:after="0" w:line="240" w:lineRule="auto"/>
        <w:jc w:val="right"/>
        <w:rPr>
          <w:rFonts w:cstheme="minorHAnsi"/>
          <w:lang w:val="ro-RO"/>
        </w:rPr>
      </w:pPr>
      <w:r>
        <w:rPr>
          <w:rFonts w:cstheme="minorHAnsi"/>
          <w:lang w:val="ro-RO"/>
        </w:rPr>
        <w:t>2</w:t>
      </w:r>
      <w:r w:rsidR="00BF2A74">
        <w:rPr>
          <w:rFonts w:cstheme="minorHAnsi"/>
          <w:lang w:val="ro-RO"/>
        </w:rPr>
        <w:t>9</w:t>
      </w:r>
      <w:r w:rsidR="004D5961">
        <w:rPr>
          <w:rFonts w:cstheme="minorHAnsi"/>
          <w:lang w:val="ro-RO"/>
        </w:rPr>
        <w:t>.03.2023</w:t>
      </w:r>
    </w:p>
    <w:sectPr w:rsidR="006F6410" w:rsidSect="00AF5638">
      <w:pgSz w:w="11906" w:h="16838"/>
      <w:pgMar w:top="540" w:right="1016" w:bottom="99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4A66"/>
    <w:multiLevelType w:val="hybridMultilevel"/>
    <w:tmpl w:val="336AECF0"/>
    <w:lvl w:ilvl="0" w:tplc="E89406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D24287"/>
    <w:multiLevelType w:val="hybridMultilevel"/>
    <w:tmpl w:val="ECB0B12C"/>
    <w:lvl w:ilvl="0" w:tplc="EAA44E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1810B5"/>
    <w:multiLevelType w:val="hybridMultilevel"/>
    <w:tmpl w:val="F0CA3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020135"/>
    <w:multiLevelType w:val="hybridMultilevel"/>
    <w:tmpl w:val="A27A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F513C2"/>
    <w:multiLevelType w:val="multilevel"/>
    <w:tmpl w:val="5A64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0947548">
    <w:abstractNumId w:val="0"/>
  </w:num>
  <w:num w:numId="2" w16cid:durableId="973408811">
    <w:abstractNumId w:val="3"/>
  </w:num>
  <w:num w:numId="3" w16cid:durableId="2080900181">
    <w:abstractNumId w:val="2"/>
  </w:num>
  <w:num w:numId="4" w16cid:durableId="1563826278">
    <w:abstractNumId w:val="4"/>
  </w:num>
  <w:num w:numId="5" w16cid:durableId="1257636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B8F"/>
    <w:rsid w:val="000060BA"/>
    <w:rsid w:val="00050732"/>
    <w:rsid w:val="000B32E1"/>
    <w:rsid w:val="000E31D5"/>
    <w:rsid w:val="001320FE"/>
    <w:rsid w:val="0014467E"/>
    <w:rsid w:val="00163356"/>
    <w:rsid w:val="001655AA"/>
    <w:rsid w:val="00185815"/>
    <w:rsid w:val="00186334"/>
    <w:rsid w:val="001A36D8"/>
    <w:rsid w:val="001A5B81"/>
    <w:rsid w:val="001B1D78"/>
    <w:rsid w:val="001C7C77"/>
    <w:rsid w:val="001F55D5"/>
    <w:rsid w:val="0021506B"/>
    <w:rsid w:val="00226864"/>
    <w:rsid w:val="002329A7"/>
    <w:rsid w:val="0025489B"/>
    <w:rsid w:val="0028088A"/>
    <w:rsid w:val="002B1981"/>
    <w:rsid w:val="002D0631"/>
    <w:rsid w:val="00380908"/>
    <w:rsid w:val="00387E6B"/>
    <w:rsid w:val="003A183D"/>
    <w:rsid w:val="003B7F89"/>
    <w:rsid w:val="003C553E"/>
    <w:rsid w:val="003E6BB2"/>
    <w:rsid w:val="00457DA7"/>
    <w:rsid w:val="00491D23"/>
    <w:rsid w:val="004B60F2"/>
    <w:rsid w:val="004D5961"/>
    <w:rsid w:val="004E79B8"/>
    <w:rsid w:val="004F4282"/>
    <w:rsid w:val="00513EEC"/>
    <w:rsid w:val="005356B8"/>
    <w:rsid w:val="005600EC"/>
    <w:rsid w:val="0056483C"/>
    <w:rsid w:val="0059417C"/>
    <w:rsid w:val="005C7FCF"/>
    <w:rsid w:val="0060617C"/>
    <w:rsid w:val="006540C7"/>
    <w:rsid w:val="0066675B"/>
    <w:rsid w:val="006F5C24"/>
    <w:rsid w:val="006F6410"/>
    <w:rsid w:val="006F72BF"/>
    <w:rsid w:val="00707735"/>
    <w:rsid w:val="00714E77"/>
    <w:rsid w:val="00726B8F"/>
    <w:rsid w:val="0076173D"/>
    <w:rsid w:val="00781EFC"/>
    <w:rsid w:val="007C1895"/>
    <w:rsid w:val="007C56D0"/>
    <w:rsid w:val="007C6432"/>
    <w:rsid w:val="007E4641"/>
    <w:rsid w:val="00804FA5"/>
    <w:rsid w:val="00822F9F"/>
    <w:rsid w:val="0083185C"/>
    <w:rsid w:val="0088798E"/>
    <w:rsid w:val="008B7B6E"/>
    <w:rsid w:val="008C37B1"/>
    <w:rsid w:val="00923425"/>
    <w:rsid w:val="00931481"/>
    <w:rsid w:val="009B61C3"/>
    <w:rsid w:val="009D7957"/>
    <w:rsid w:val="009E4A0C"/>
    <w:rsid w:val="00A0579C"/>
    <w:rsid w:val="00AA47F0"/>
    <w:rsid w:val="00AB026B"/>
    <w:rsid w:val="00AB7A81"/>
    <w:rsid w:val="00AD2042"/>
    <w:rsid w:val="00AF4DD8"/>
    <w:rsid w:val="00AF5638"/>
    <w:rsid w:val="00B03042"/>
    <w:rsid w:val="00B361CE"/>
    <w:rsid w:val="00B36E6F"/>
    <w:rsid w:val="00B45D56"/>
    <w:rsid w:val="00B72C0E"/>
    <w:rsid w:val="00B9545E"/>
    <w:rsid w:val="00BB672F"/>
    <w:rsid w:val="00BC4173"/>
    <w:rsid w:val="00BE716E"/>
    <w:rsid w:val="00BF2A74"/>
    <w:rsid w:val="00C03C94"/>
    <w:rsid w:val="00C91A08"/>
    <w:rsid w:val="00CD3413"/>
    <w:rsid w:val="00D2551E"/>
    <w:rsid w:val="00D45529"/>
    <w:rsid w:val="00D56D48"/>
    <w:rsid w:val="00D570E5"/>
    <w:rsid w:val="00D70EBC"/>
    <w:rsid w:val="00DA77D3"/>
    <w:rsid w:val="00DB3117"/>
    <w:rsid w:val="00DC35C5"/>
    <w:rsid w:val="00DD2F99"/>
    <w:rsid w:val="00E133B2"/>
    <w:rsid w:val="00E13F08"/>
    <w:rsid w:val="00E14380"/>
    <w:rsid w:val="00E238E5"/>
    <w:rsid w:val="00E3036A"/>
    <w:rsid w:val="00E4279C"/>
    <w:rsid w:val="00E53BD8"/>
    <w:rsid w:val="00E96E3B"/>
    <w:rsid w:val="00EB551F"/>
    <w:rsid w:val="00EC7E96"/>
    <w:rsid w:val="00F034E5"/>
    <w:rsid w:val="00F13E79"/>
    <w:rsid w:val="00F3575B"/>
    <w:rsid w:val="00F44FE0"/>
    <w:rsid w:val="00F5647A"/>
    <w:rsid w:val="00FA0E72"/>
    <w:rsid w:val="00FB50FC"/>
    <w:rsid w:val="00FC746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26B5"/>
  <w15:docId w15:val="{2C7867CB-C6D4-4739-8968-A1BE6CDD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0BA"/>
    <w:pPr>
      <w:spacing w:after="200" w:line="276" w:lineRule="auto"/>
    </w:pPr>
    <w:rPr>
      <w:lang w:val="en-US"/>
    </w:rPr>
  </w:style>
  <w:style w:type="paragraph" w:styleId="Heading1">
    <w:name w:val="heading 1"/>
    <w:basedOn w:val="Normal"/>
    <w:next w:val="Normal"/>
    <w:link w:val="Heading1Char"/>
    <w:uiPriority w:val="9"/>
    <w:qFormat/>
    <w:rsid w:val="00F034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14E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nhideWhenUsed/>
    <w:qFormat/>
    <w:rsid w:val="0014467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4467E"/>
    <w:rPr>
      <w:rFonts w:asciiTheme="majorHAnsi" w:eastAsiaTheme="majorEastAsia" w:hAnsiTheme="majorHAnsi" w:cstheme="majorBidi"/>
      <w:b/>
      <w:bCs/>
      <w:i/>
      <w:iCs/>
      <w:color w:val="5B9BD5" w:themeColor="accent1"/>
      <w:lang w:val="en-US"/>
    </w:rPr>
  </w:style>
  <w:style w:type="character" w:styleId="Hyperlink">
    <w:name w:val="Hyperlink"/>
    <w:basedOn w:val="DefaultParagraphFont"/>
    <w:rsid w:val="0014467E"/>
    <w:rPr>
      <w:color w:val="0000FF"/>
      <w:u w:val="single"/>
    </w:rPr>
  </w:style>
  <w:style w:type="paragraph" w:styleId="ListParagraph">
    <w:name w:val="List Paragraph"/>
    <w:basedOn w:val="Normal"/>
    <w:uiPriority w:val="34"/>
    <w:qFormat/>
    <w:rsid w:val="00DB3117"/>
    <w:pPr>
      <w:ind w:left="720"/>
      <w:contextualSpacing/>
    </w:pPr>
  </w:style>
  <w:style w:type="character" w:customStyle="1" w:styleId="apple-converted-space">
    <w:name w:val="apple-converted-space"/>
    <w:basedOn w:val="DefaultParagraphFont"/>
    <w:rsid w:val="006F5C24"/>
  </w:style>
  <w:style w:type="character" w:customStyle="1" w:styleId="Heading2Char">
    <w:name w:val="Heading 2 Char"/>
    <w:basedOn w:val="DefaultParagraphFont"/>
    <w:link w:val="Heading2"/>
    <w:uiPriority w:val="9"/>
    <w:semiHidden/>
    <w:rsid w:val="00714E77"/>
    <w:rPr>
      <w:rFonts w:asciiTheme="majorHAnsi" w:eastAsiaTheme="majorEastAsia" w:hAnsiTheme="majorHAnsi" w:cstheme="majorBidi"/>
      <w:color w:val="2E74B5" w:themeColor="accent1" w:themeShade="BF"/>
      <w:sz w:val="26"/>
      <w:szCs w:val="26"/>
      <w:lang w:val="en-US"/>
    </w:rPr>
  </w:style>
  <w:style w:type="paragraph" w:styleId="NormalWeb">
    <w:name w:val="Normal (Web)"/>
    <w:basedOn w:val="Normal"/>
    <w:uiPriority w:val="99"/>
    <w:semiHidden/>
    <w:unhideWhenUsed/>
    <w:rsid w:val="00714E77"/>
    <w:rPr>
      <w:rFonts w:ascii="Times New Roman" w:hAnsi="Times New Roman" w:cs="Times New Roman"/>
      <w:sz w:val="24"/>
      <w:szCs w:val="24"/>
    </w:rPr>
  </w:style>
  <w:style w:type="character" w:customStyle="1" w:styleId="Heading1Char">
    <w:name w:val="Heading 1 Char"/>
    <w:basedOn w:val="DefaultParagraphFont"/>
    <w:link w:val="Heading1"/>
    <w:uiPriority w:val="9"/>
    <w:rsid w:val="00F034E5"/>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6637">
      <w:bodyDiv w:val="1"/>
      <w:marLeft w:val="0"/>
      <w:marRight w:val="0"/>
      <w:marTop w:val="0"/>
      <w:marBottom w:val="0"/>
      <w:divBdr>
        <w:top w:val="none" w:sz="0" w:space="0" w:color="auto"/>
        <w:left w:val="none" w:sz="0" w:space="0" w:color="auto"/>
        <w:bottom w:val="none" w:sz="0" w:space="0" w:color="auto"/>
        <w:right w:val="none" w:sz="0" w:space="0" w:color="auto"/>
      </w:divBdr>
      <w:divsChild>
        <w:div w:id="59599119">
          <w:marLeft w:val="0"/>
          <w:marRight w:val="0"/>
          <w:marTop w:val="0"/>
          <w:marBottom w:val="0"/>
          <w:divBdr>
            <w:top w:val="none" w:sz="0" w:space="0" w:color="auto"/>
            <w:left w:val="none" w:sz="0" w:space="0" w:color="auto"/>
            <w:bottom w:val="none" w:sz="0" w:space="0" w:color="auto"/>
            <w:right w:val="none" w:sz="0" w:space="0" w:color="auto"/>
          </w:divBdr>
          <w:divsChild>
            <w:div w:id="1461654803">
              <w:marLeft w:val="0"/>
              <w:marRight w:val="0"/>
              <w:marTop w:val="0"/>
              <w:marBottom w:val="0"/>
              <w:divBdr>
                <w:top w:val="none" w:sz="0" w:space="0" w:color="auto"/>
                <w:left w:val="none" w:sz="0" w:space="0" w:color="auto"/>
                <w:bottom w:val="none" w:sz="0" w:space="0" w:color="auto"/>
                <w:right w:val="none" w:sz="0" w:space="0" w:color="auto"/>
              </w:divBdr>
              <w:divsChild>
                <w:div w:id="17015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348601">
      <w:bodyDiv w:val="1"/>
      <w:marLeft w:val="0"/>
      <w:marRight w:val="0"/>
      <w:marTop w:val="0"/>
      <w:marBottom w:val="0"/>
      <w:divBdr>
        <w:top w:val="none" w:sz="0" w:space="0" w:color="auto"/>
        <w:left w:val="none" w:sz="0" w:space="0" w:color="auto"/>
        <w:bottom w:val="none" w:sz="0" w:space="0" w:color="auto"/>
        <w:right w:val="none" w:sz="0" w:space="0" w:color="auto"/>
      </w:divBdr>
    </w:div>
    <w:div w:id="361714514">
      <w:bodyDiv w:val="1"/>
      <w:marLeft w:val="0"/>
      <w:marRight w:val="0"/>
      <w:marTop w:val="0"/>
      <w:marBottom w:val="0"/>
      <w:divBdr>
        <w:top w:val="none" w:sz="0" w:space="0" w:color="auto"/>
        <w:left w:val="none" w:sz="0" w:space="0" w:color="auto"/>
        <w:bottom w:val="none" w:sz="0" w:space="0" w:color="auto"/>
        <w:right w:val="none" w:sz="0" w:space="0" w:color="auto"/>
      </w:divBdr>
    </w:div>
    <w:div w:id="473330394">
      <w:bodyDiv w:val="1"/>
      <w:marLeft w:val="0"/>
      <w:marRight w:val="0"/>
      <w:marTop w:val="0"/>
      <w:marBottom w:val="0"/>
      <w:divBdr>
        <w:top w:val="none" w:sz="0" w:space="0" w:color="auto"/>
        <w:left w:val="none" w:sz="0" w:space="0" w:color="auto"/>
        <w:bottom w:val="none" w:sz="0" w:space="0" w:color="auto"/>
        <w:right w:val="none" w:sz="0" w:space="0" w:color="auto"/>
      </w:divBdr>
    </w:div>
    <w:div w:id="495925640">
      <w:bodyDiv w:val="1"/>
      <w:marLeft w:val="0"/>
      <w:marRight w:val="0"/>
      <w:marTop w:val="0"/>
      <w:marBottom w:val="0"/>
      <w:divBdr>
        <w:top w:val="none" w:sz="0" w:space="0" w:color="auto"/>
        <w:left w:val="none" w:sz="0" w:space="0" w:color="auto"/>
        <w:bottom w:val="none" w:sz="0" w:space="0" w:color="auto"/>
        <w:right w:val="none" w:sz="0" w:space="0" w:color="auto"/>
      </w:divBdr>
      <w:divsChild>
        <w:div w:id="1471678535">
          <w:marLeft w:val="0"/>
          <w:marRight w:val="0"/>
          <w:marTop w:val="0"/>
          <w:marBottom w:val="0"/>
          <w:divBdr>
            <w:top w:val="none" w:sz="0" w:space="0" w:color="auto"/>
            <w:left w:val="none" w:sz="0" w:space="0" w:color="auto"/>
            <w:bottom w:val="none" w:sz="0" w:space="0" w:color="auto"/>
            <w:right w:val="none" w:sz="0" w:space="0" w:color="auto"/>
          </w:divBdr>
          <w:divsChild>
            <w:div w:id="1097365955">
              <w:marLeft w:val="0"/>
              <w:marRight w:val="0"/>
              <w:marTop w:val="0"/>
              <w:marBottom w:val="0"/>
              <w:divBdr>
                <w:top w:val="none" w:sz="0" w:space="0" w:color="auto"/>
                <w:left w:val="none" w:sz="0" w:space="0" w:color="auto"/>
                <w:bottom w:val="none" w:sz="0" w:space="0" w:color="auto"/>
                <w:right w:val="none" w:sz="0" w:space="0" w:color="auto"/>
              </w:divBdr>
              <w:divsChild>
                <w:div w:id="5066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99027">
      <w:bodyDiv w:val="1"/>
      <w:marLeft w:val="0"/>
      <w:marRight w:val="0"/>
      <w:marTop w:val="0"/>
      <w:marBottom w:val="0"/>
      <w:divBdr>
        <w:top w:val="none" w:sz="0" w:space="0" w:color="auto"/>
        <w:left w:val="none" w:sz="0" w:space="0" w:color="auto"/>
        <w:bottom w:val="none" w:sz="0" w:space="0" w:color="auto"/>
        <w:right w:val="none" w:sz="0" w:space="0" w:color="auto"/>
      </w:divBdr>
    </w:div>
    <w:div w:id="752897987">
      <w:bodyDiv w:val="1"/>
      <w:marLeft w:val="0"/>
      <w:marRight w:val="0"/>
      <w:marTop w:val="0"/>
      <w:marBottom w:val="0"/>
      <w:divBdr>
        <w:top w:val="none" w:sz="0" w:space="0" w:color="auto"/>
        <w:left w:val="none" w:sz="0" w:space="0" w:color="auto"/>
        <w:bottom w:val="none" w:sz="0" w:space="0" w:color="auto"/>
        <w:right w:val="none" w:sz="0" w:space="0" w:color="auto"/>
      </w:divBdr>
    </w:div>
    <w:div w:id="953440318">
      <w:bodyDiv w:val="1"/>
      <w:marLeft w:val="0"/>
      <w:marRight w:val="0"/>
      <w:marTop w:val="0"/>
      <w:marBottom w:val="0"/>
      <w:divBdr>
        <w:top w:val="none" w:sz="0" w:space="0" w:color="auto"/>
        <w:left w:val="none" w:sz="0" w:space="0" w:color="auto"/>
        <w:bottom w:val="none" w:sz="0" w:space="0" w:color="auto"/>
        <w:right w:val="none" w:sz="0" w:space="0" w:color="auto"/>
      </w:divBdr>
    </w:div>
    <w:div w:id="1461067063">
      <w:bodyDiv w:val="1"/>
      <w:marLeft w:val="0"/>
      <w:marRight w:val="0"/>
      <w:marTop w:val="0"/>
      <w:marBottom w:val="0"/>
      <w:divBdr>
        <w:top w:val="none" w:sz="0" w:space="0" w:color="auto"/>
        <w:left w:val="none" w:sz="0" w:space="0" w:color="auto"/>
        <w:bottom w:val="none" w:sz="0" w:space="0" w:color="auto"/>
        <w:right w:val="none" w:sz="0" w:space="0" w:color="auto"/>
      </w:divBdr>
    </w:div>
    <w:div w:id="1534538836">
      <w:bodyDiv w:val="1"/>
      <w:marLeft w:val="0"/>
      <w:marRight w:val="0"/>
      <w:marTop w:val="0"/>
      <w:marBottom w:val="0"/>
      <w:divBdr>
        <w:top w:val="none" w:sz="0" w:space="0" w:color="auto"/>
        <w:left w:val="none" w:sz="0" w:space="0" w:color="auto"/>
        <w:bottom w:val="none" w:sz="0" w:space="0" w:color="auto"/>
        <w:right w:val="none" w:sz="0" w:space="0" w:color="auto"/>
      </w:divBdr>
      <w:divsChild>
        <w:div w:id="1662124051">
          <w:marLeft w:val="0"/>
          <w:marRight w:val="0"/>
          <w:marTop w:val="0"/>
          <w:marBottom w:val="0"/>
          <w:divBdr>
            <w:top w:val="none" w:sz="0" w:space="0" w:color="auto"/>
            <w:left w:val="none" w:sz="0" w:space="0" w:color="auto"/>
            <w:bottom w:val="none" w:sz="0" w:space="0" w:color="auto"/>
            <w:right w:val="none" w:sz="0" w:space="0" w:color="auto"/>
          </w:divBdr>
          <w:divsChild>
            <w:div w:id="168059556">
              <w:marLeft w:val="0"/>
              <w:marRight w:val="0"/>
              <w:marTop w:val="0"/>
              <w:marBottom w:val="0"/>
              <w:divBdr>
                <w:top w:val="none" w:sz="0" w:space="0" w:color="auto"/>
                <w:left w:val="none" w:sz="0" w:space="0" w:color="auto"/>
                <w:bottom w:val="none" w:sz="0" w:space="0" w:color="auto"/>
                <w:right w:val="none" w:sz="0" w:space="0" w:color="auto"/>
              </w:divBdr>
              <w:divsChild>
                <w:div w:id="3895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855350">
      <w:bodyDiv w:val="1"/>
      <w:marLeft w:val="0"/>
      <w:marRight w:val="0"/>
      <w:marTop w:val="0"/>
      <w:marBottom w:val="0"/>
      <w:divBdr>
        <w:top w:val="none" w:sz="0" w:space="0" w:color="auto"/>
        <w:left w:val="none" w:sz="0" w:space="0" w:color="auto"/>
        <w:bottom w:val="none" w:sz="0" w:space="0" w:color="auto"/>
        <w:right w:val="none" w:sz="0" w:space="0" w:color="auto"/>
      </w:divBdr>
    </w:div>
    <w:div w:id="1714308453">
      <w:bodyDiv w:val="1"/>
      <w:marLeft w:val="0"/>
      <w:marRight w:val="0"/>
      <w:marTop w:val="0"/>
      <w:marBottom w:val="0"/>
      <w:divBdr>
        <w:top w:val="none" w:sz="0" w:space="0" w:color="auto"/>
        <w:left w:val="none" w:sz="0" w:space="0" w:color="auto"/>
        <w:bottom w:val="none" w:sz="0" w:space="0" w:color="auto"/>
        <w:right w:val="none" w:sz="0" w:space="0" w:color="auto"/>
      </w:divBdr>
    </w:div>
    <w:div w:id="1798185201">
      <w:bodyDiv w:val="1"/>
      <w:marLeft w:val="0"/>
      <w:marRight w:val="0"/>
      <w:marTop w:val="0"/>
      <w:marBottom w:val="0"/>
      <w:divBdr>
        <w:top w:val="none" w:sz="0" w:space="0" w:color="auto"/>
        <w:left w:val="none" w:sz="0" w:space="0" w:color="auto"/>
        <w:bottom w:val="none" w:sz="0" w:space="0" w:color="auto"/>
        <w:right w:val="none" w:sz="0" w:space="0" w:color="auto"/>
      </w:divBdr>
    </w:div>
    <w:div w:id="208806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MARIANA-CORINA RELENSCHI (93465)</cp:lastModifiedBy>
  <cp:revision>5</cp:revision>
  <dcterms:created xsi:type="dcterms:W3CDTF">2023-03-21T07:12:00Z</dcterms:created>
  <dcterms:modified xsi:type="dcterms:W3CDTF">2023-03-29T08:13:00Z</dcterms:modified>
</cp:coreProperties>
</file>